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7"/>
        <w:gridCol w:w="7973"/>
      </w:tblGrid>
      <w:tr w:rsidR="002C4D87" w14:paraId="73E6BA9F" w14:textId="77777777">
        <w:trPr>
          <w:trHeight w:val="1035"/>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263B4" w14:textId="70A412B4" w:rsidR="002C4D87" w:rsidRDefault="00701895">
            <w:pPr>
              <w:pStyle w:val="Body"/>
            </w:pPr>
            <w:r>
              <w:rPr>
                <w:rFonts w:ascii="Calibri" w:eastAsia="Calibri" w:hAnsi="Calibri" w:cs="Calibri"/>
                <w:sz w:val="24"/>
                <w:szCs w:val="24"/>
              </w:rPr>
              <w:t>l</w:t>
            </w:r>
            <w:r>
              <w:rPr>
                <w:rFonts w:ascii="Calibri" w:eastAsia="Calibri" w:hAnsi="Calibri" w:cs="Calibri"/>
                <w:noProof/>
                <w:sz w:val="24"/>
                <w:szCs w:val="24"/>
              </w:rPr>
              <w:drawing>
                <wp:inline distT="0" distB="0" distL="0" distR="0" wp14:anchorId="2FCA4C9A" wp14:editId="7EE96EE2">
                  <wp:extent cx="721360" cy="617220"/>
                  <wp:effectExtent l="0" t="0" r="0" b="0"/>
                  <wp:docPr id="1073741825" name="officeArt object" descr="gavlogo"/>
                  <wp:cNvGraphicFramePr/>
                  <a:graphic xmlns:a="http://schemas.openxmlformats.org/drawingml/2006/main">
                    <a:graphicData uri="http://schemas.openxmlformats.org/drawingml/2006/picture">
                      <pic:pic xmlns:pic="http://schemas.openxmlformats.org/drawingml/2006/picture">
                        <pic:nvPicPr>
                          <pic:cNvPr id="1073741825" name="gavlogo" descr="gavlogo"/>
                          <pic:cNvPicPr>
                            <a:picLocks noChangeAspect="1"/>
                          </pic:cNvPicPr>
                        </pic:nvPicPr>
                        <pic:blipFill>
                          <a:blip r:embed="rId8" cstate="print">
                            <a:extLst/>
                          </a:blip>
                          <a:stretch>
                            <a:fillRect/>
                          </a:stretch>
                        </pic:blipFill>
                        <pic:spPr>
                          <a:xfrm>
                            <a:off x="0" y="0"/>
                            <a:ext cx="721360" cy="617220"/>
                          </a:xfrm>
                          <a:prstGeom prst="rect">
                            <a:avLst/>
                          </a:prstGeom>
                          <a:ln w="12700" cap="flat">
                            <a:noFill/>
                            <a:miter lim="400000"/>
                          </a:ln>
                          <a:effectLst/>
                        </pic:spPr>
                      </pic:pic>
                    </a:graphicData>
                  </a:graphic>
                </wp:inline>
              </w:drawing>
            </w:r>
          </w:p>
        </w:tc>
        <w:tc>
          <w:tcPr>
            <w:tcW w:w="7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079DCD" w14:textId="66E5C27F" w:rsidR="002C4D87" w:rsidRDefault="00701895">
            <w:pPr>
              <w:pStyle w:val="Title"/>
              <w:tabs>
                <w:tab w:val="left" w:pos="2394"/>
              </w:tabs>
              <w:rPr>
                <w:rFonts w:ascii="Calibri" w:eastAsia="Calibri" w:hAnsi="Calibri" w:cs="Calibri"/>
              </w:rPr>
            </w:pPr>
            <w:r>
              <w:rPr>
                <w:rFonts w:ascii="Calibri" w:eastAsia="Calibri" w:hAnsi="Calibri" w:cs="Calibri"/>
              </w:rPr>
              <w:t>Gavilan College Academic Senate</w:t>
            </w:r>
          </w:p>
          <w:p w14:paraId="3E3D77CC" w14:textId="77777777" w:rsidR="002C4D87" w:rsidRDefault="00701895">
            <w:pPr>
              <w:pStyle w:val="Subtitle"/>
              <w:tabs>
                <w:tab w:val="left" w:pos="2394"/>
              </w:tabs>
              <w:rPr>
                <w:rFonts w:ascii="Calibri" w:eastAsia="Calibri" w:hAnsi="Calibri" w:cs="Calibri"/>
              </w:rPr>
            </w:pPr>
            <w:r>
              <w:rPr>
                <w:rFonts w:ascii="Calibri" w:eastAsia="Calibri" w:hAnsi="Calibri" w:cs="Calibri"/>
              </w:rPr>
              <w:t>Tuesday, Nov. 7th, 2017 from 2:30 – 4:00 p.m.</w:t>
            </w:r>
          </w:p>
          <w:p w14:paraId="5729A689" w14:textId="77777777" w:rsidR="002C4D87" w:rsidRDefault="00701895">
            <w:pPr>
              <w:pStyle w:val="Subtitle"/>
              <w:tabs>
                <w:tab w:val="left" w:pos="2394"/>
              </w:tabs>
            </w:pPr>
            <w:r>
              <w:rPr>
                <w:rFonts w:ascii="Calibri" w:eastAsia="Calibri" w:hAnsi="Calibri" w:cs="Calibri"/>
              </w:rPr>
              <w:t>LOCATION: N/S Lounge</w:t>
            </w:r>
          </w:p>
        </w:tc>
      </w:tr>
    </w:tbl>
    <w:p w14:paraId="75925254" w14:textId="77777777" w:rsidR="002C4D87" w:rsidRDefault="002C4D87" w:rsidP="006D4930">
      <w:pPr>
        <w:pStyle w:val="Body"/>
      </w:pPr>
    </w:p>
    <w:p w14:paraId="45497766" w14:textId="6AA083A3" w:rsidR="002C4D87" w:rsidRPr="00C4109A" w:rsidRDefault="00D03B38">
      <w:pPr>
        <w:pStyle w:val="Body"/>
        <w:jc w:val="center"/>
        <w:rPr>
          <w:rFonts w:ascii="Calibri" w:hAnsi="Calibri" w:cs="Times New Roman"/>
          <w:b/>
          <w:bCs/>
          <w:color w:val="auto"/>
          <w:sz w:val="24"/>
          <w:szCs w:val="24"/>
        </w:rPr>
      </w:pPr>
      <w:r w:rsidRPr="00C4109A">
        <w:rPr>
          <w:rFonts w:ascii="Calibri" w:hAnsi="Calibri" w:cs="Times New Roman"/>
          <w:b/>
          <w:bCs/>
          <w:color w:val="auto"/>
          <w:sz w:val="24"/>
          <w:szCs w:val="24"/>
        </w:rPr>
        <w:t>MINUTES</w:t>
      </w:r>
      <w:r w:rsidR="00C94402">
        <w:rPr>
          <w:rFonts w:ascii="Calibri" w:hAnsi="Calibri" w:cs="Times New Roman"/>
          <w:b/>
          <w:bCs/>
          <w:color w:val="auto"/>
          <w:sz w:val="24"/>
          <w:szCs w:val="24"/>
        </w:rPr>
        <w:t xml:space="preserve"> </w:t>
      </w:r>
      <w:r w:rsidR="00851CE5">
        <w:rPr>
          <w:rFonts w:ascii="Calibri" w:hAnsi="Calibri" w:cs="Times New Roman"/>
          <w:b/>
          <w:bCs/>
          <w:color w:val="auto"/>
          <w:sz w:val="24"/>
          <w:szCs w:val="24"/>
        </w:rPr>
        <w:br/>
      </w:r>
      <w:r w:rsidR="00985518">
        <w:rPr>
          <w:rFonts w:ascii="Calibri" w:hAnsi="Calibri" w:cs="Times New Roman"/>
          <w:b/>
          <w:bCs/>
          <w:color w:val="auto"/>
          <w:sz w:val="24"/>
          <w:szCs w:val="24"/>
        </w:rPr>
        <w:t>December 5</w:t>
      </w:r>
      <w:r w:rsidR="00851CE5">
        <w:rPr>
          <w:rFonts w:ascii="Calibri" w:hAnsi="Calibri" w:cs="Times New Roman"/>
          <w:b/>
          <w:bCs/>
          <w:color w:val="auto"/>
          <w:sz w:val="24"/>
          <w:szCs w:val="24"/>
        </w:rPr>
        <w:t>, 2017</w:t>
      </w:r>
    </w:p>
    <w:p w14:paraId="78DBBF95" w14:textId="77777777" w:rsidR="00D03B38" w:rsidRPr="00B80317" w:rsidRDefault="00D03B38" w:rsidP="00D03B38">
      <w:pPr>
        <w:rPr>
          <w:rFonts w:ascii="Calibri" w:hAnsi="Calibri"/>
          <w:b/>
          <w:bCs/>
          <w:u w:val="single"/>
        </w:rPr>
      </w:pPr>
      <w:r w:rsidRPr="00B80317">
        <w:rPr>
          <w:rFonts w:ascii="Calibri" w:hAnsi="Calibri"/>
          <w:b/>
          <w:bCs/>
          <w:u w:val="single"/>
        </w:rPr>
        <w:t>ATTENDANCE</w:t>
      </w:r>
    </w:p>
    <w:p w14:paraId="2151BA55" w14:textId="5A8AB5DF" w:rsidR="00D03B38" w:rsidRPr="007B5F13" w:rsidRDefault="00D03B38" w:rsidP="00D03B38">
      <w:pPr>
        <w:rPr>
          <w:rFonts w:ascii="Calibri" w:hAnsi="Calibri"/>
          <w:bCs/>
        </w:rPr>
      </w:pPr>
      <w:r w:rsidRPr="00B80317">
        <w:rPr>
          <w:rFonts w:ascii="Calibri" w:hAnsi="Calibri"/>
          <w:bCs/>
        </w:rPr>
        <w:t>N. Dequin</w:t>
      </w:r>
      <w:r w:rsidR="0056483E" w:rsidRPr="00B80317">
        <w:rPr>
          <w:rFonts w:ascii="Calibri" w:hAnsi="Calibri"/>
          <w:bCs/>
        </w:rPr>
        <w:t xml:space="preserve"> (Chair)</w:t>
      </w:r>
      <w:r w:rsidRPr="00B80317">
        <w:rPr>
          <w:rFonts w:ascii="Calibri" w:hAnsi="Calibri"/>
          <w:bCs/>
        </w:rPr>
        <w:t>, P. Henrickson, A. Stoykov, A. Arid</w:t>
      </w:r>
      <w:r w:rsidR="00B80317" w:rsidRPr="00B80317">
        <w:rPr>
          <w:rFonts w:ascii="Calibri" w:hAnsi="Calibri"/>
          <w:bCs/>
        </w:rPr>
        <w:t>, A. Rosette,</w:t>
      </w:r>
      <w:r w:rsidRPr="00B80317">
        <w:rPr>
          <w:rFonts w:ascii="Calibri" w:hAnsi="Calibri"/>
          <w:bCs/>
        </w:rPr>
        <w:t xml:space="preserve"> S. Dharia, O. Zamora, </w:t>
      </w:r>
      <w:r w:rsidR="00C94402" w:rsidRPr="00B80317">
        <w:rPr>
          <w:rFonts w:ascii="Calibri" w:hAnsi="Calibri"/>
          <w:bCs/>
        </w:rPr>
        <w:t xml:space="preserve">N. Andrade, </w:t>
      </w:r>
      <w:r w:rsidR="00E75F8D" w:rsidRPr="00B80317">
        <w:rPr>
          <w:rFonts w:ascii="Calibri" w:hAnsi="Calibri"/>
          <w:bCs/>
        </w:rPr>
        <w:t xml:space="preserve">J. Hooper, </w:t>
      </w:r>
      <w:r w:rsidRPr="00B80317">
        <w:rPr>
          <w:rFonts w:ascii="Calibri" w:hAnsi="Calibri"/>
          <w:bCs/>
        </w:rPr>
        <w:t>D. Achterman, J. Maringer</w:t>
      </w:r>
      <w:r w:rsidR="0056483E" w:rsidRPr="00B80317">
        <w:rPr>
          <w:rFonts w:ascii="Calibri" w:hAnsi="Calibri"/>
          <w:bCs/>
        </w:rPr>
        <w:t xml:space="preserve">, </w:t>
      </w:r>
      <w:r w:rsidR="005C46A8">
        <w:rPr>
          <w:rFonts w:ascii="Calibri" w:hAnsi="Calibri"/>
          <w:bCs/>
        </w:rPr>
        <w:t>A. Deluna</w:t>
      </w:r>
      <w:r w:rsidRPr="00B80317">
        <w:rPr>
          <w:rFonts w:ascii="Calibri" w:hAnsi="Calibri"/>
          <w:bCs/>
        </w:rPr>
        <w:t>s, B. Arteaga, K. Wagman</w:t>
      </w:r>
      <w:r w:rsidR="00C94402" w:rsidRPr="00B80317">
        <w:rPr>
          <w:rFonts w:ascii="Calibri" w:hAnsi="Calibri"/>
          <w:bCs/>
        </w:rPr>
        <w:t xml:space="preserve">, </w:t>
      </w:r>
      <w:r w:rsidR="00B80317" w:rsidRPr="00B80317">
        <w:rPr>
          <w:rFonts w:ascii="Calibri" w:hAnsi="Calibri"/>
          <w:bCs/>
        </w:rPr>
        <w:t xml:space="preserve">K. Montague (for </w:t>
      </w:r>
      <w:r w:rsidR="0056483E" w:rsidRPr="00B80317">
        <w:rPr>
          <w:rFonts w:ascii="Calibri" w:hAnsi="Calibri"/>
          <w:bCs/>
        </w:rPr>
        <w:t>L. Stubblefield</w:t>
      </w:r>
      <w:r w:rsidR="00B80317" w:rsidRPr="00B80317">
        <w:rPr>
          <w:rFonts w:ascii="Calibri" w:hAnsi="Calibri"/>
          <w:bCs/>
        </w:rPr>
        <w:t>)</w:t>
      </w:r>
      <w:r w:rsidR="0056483E" w:rsidRPr="00B80317">
        <w:rPr>
          <w:rFonts w:ascii="Calibri" w:hAnsi="Calibri"/>
          <w:bCs/>
        </w:rPr>
        <w:t xml:space="preserve">, </w:t>
      </w:r>
      <w:r w:rsidR="00C94402" w:rsidRPr="00B80317">
        <w:rPr>
          <w:rFonts w:ascii="Calibri" w:hAnsi="Calibri"/>
          <w:bCs/>
        </w:rPr>
        <w:t>C. Velarde-Barros</w:t>
      </w:r>
      <w:r w:rsidR="00B80317" w:rsidRPr="00B80317">
        <w:rPr>
          <w:rFonts w:ascii="Calibri" w:hAnsi="Calibri"/>
          <w:bCs/>
        </w:rPr>
        <w:t>, L. Halper</w:t>
      </w:r>
    </w:p>
    <w:p w14:paraId="57660474" w14:textId="77777777" w:rsidR="00D03B38" w:rsidRDefault="00D03B38" w:rsidP="00D03B38">
      <w:pPr>
        <w:rPr>
          <w:rFonts w:ascii="Calibri" w:hAnsi="Calibri"/>
          <w:b/>
          <w:bCs/>
        </w:rPr>
      </w:pPr>
    </w:p>
    <w:p w14:paraId="7FC5AB1B" w14:textId="7FDE2C43" w:rsidR="00D03B38" w:rsidRDefault="00D03B38" w:rsidP="00D03B38">
      <w:pPr>
        <w:rPr>
          <w:rFonts w:ascii="Calibri" w:hAnsi="Calibri"/>
          <w:bCs/>
        </w:rPr>
      </w:pPr>
      <w:r w:rsidRPr="003B5036">
        <w:rPr>
          <w:rFonts w:ascii="Calibri" w:hAnsi="Calibri"/>
          <w:b/>
          <w:bCs/>
          <w:u w:val="single"/>
        </w:rPr>
        <w:t>NOT PRESENT</w:t>
      </w:r>
      <w:r>
        <w:rPr>
          <w:rFonts w:ascii="Calibri" w:hAnsi="Calibri"/>
          <w:bCs/>
        </w:rPr>
        <w:t xml:space="preserve"> </w:t>
      </w:r>
    </w:p>
    <w:p w14:paraId="68F9A716" w14:textId="753604C2" w:rsidR="00860F84" w:rsidRDefault="00B80317" w:rsidP="00D03B38">
      <w:pPr>
        <w:rPr>
          <w:rFonts w:ascii="Calibri" w:hAnsi="Calibri"/>
          <w:bCs/>
        </w:rPr>
      </w:pPr>
      <w:r w:rsidRPr="0056483E">
        <w:rPr>
          <w:rFonts w:ascii="Calibri" w:hAnsi="Calibri"/>
          <w:bCs/>
        </w:rPr>
        <w:t>B. Everett</w:t>
      </w:r>
    </w:p>
    <w:p w14:paraId="5B1DC3D0" w14:textId="77777777" w:rsidR="0056483E" w:rsidRDefault="0056483E" w:rsidP="00D03B38">
      <w:pPr>
        <w:rPr>
          <w:rFonts w:ascii="Calibri" w:hAnsi="Calibri"/>
          <w:bCs/>
        </w:rPr>
      </w:pPr>
    </w:p>
    <w:p w14:paraId="4E5C2521" w14:textId="77777777" w:rsidR="00D03B38" w:rsidRPr="003B5036" w:rsidRDefault="00D03B38" w:rsidP="00D03B38">
      <w:pPr>
        <w:rPr>
          <w:rFonts w:ascii="Calibri" w:hAnsi="Calibri"/>
          <w:b/>
          <w:bCs/>
          <w:u w:val="single"/>
        </w:rPr>
      </w:pPr>
      <w:r w:rsidRPr="003B5036">
        <w:rPr>
          <w:rFonts w:ascii="Calibri" w:hAnsi="Calibri"/>
          <w:b/>
          <w:bCs/>
          <w:u w:val="single"/>
        </w:rPr>
        <w:t>GUESTS</w:t>
      </w:r>
    </w:p>
    <w:p w14:paraId="40094632" w14:textId="45346500" w:rsidR="00D03B38" w:rsidRPr="007B5F13" w:rsidRDefault="00D03B38" w:rsidP="00D03B38">
      <w:pPr>
        <w:rPr>
          <w:rFonts w:ascii="Calibri" w:hAnsi="Calibri"/>
          <w:bCs/>
        </w:rPr>
      </w:pPr>
      <w:r w:rsidRPr="00F1195A">
        <w:rPr>
          <w:rFonts w:ascii="Calibri" w:hAnsi="Calibri"/>
          <w:bCs/>
        </w:rPr>
        <w:t xml:space="preserve">K. Rose, M. Bresso, </w:t>
      </w:r>
      <w:r w:rsidR="00B80317">
        <w:rPr>
          <w:rFonts w:ascii="Calibri" w:hAnsi="Calibri"/>
          <w:bCs/>
        </w:rPr>
        <w:t xml:space="preserve">K. Moberg, </w:t>
      </w:r>
      <w:r w:rsidRPr="00F1195A">
        <w:rPr>
          <w:rFonts w:ascii="Calibri" w:hAnsi="Calibri"/>
          <w:bCs/>
        </w:rPr>
        <w:t>F.</w:t>
      </w:r>
      <w:r w:rsidR="00B80317">
        <w:rPr>
          <w:rFonts w:ascii="Calibri" w:hAnsi="Calibri"/>
          <w:bCs/>
        </w:rPr>
        <w:t xml:space="preserve"> Harris, F.</w:t>
      </w:r>
      <w:r w:rsidRPr="00F1195A">
        <w:rPr>
          <w:rFonts w:ascii="Calibri" w:hAnsi="Calibri"/>
          <w:bCs/>
        </w:rPr>
        <w:t xml:space="preserve"> Lozano, </w:t>
      </w:r>
      <w:r w:rsidR="00B80317">
        <w:rPr>
          <w:rFonts w:ascii="Calibri" w:hAnsi="Calibri"/>
          <w:bCs/>
        </w:rPr>
        <w:t xml:space="preserve">R. Hannon, P. Wruck, A. </w:t>
      </w:r>
      <w:proofErr w:type="spellStart"/>
      <w:r w:rsidR="00B80317">
        <w:rPr>
          <w:rFonts w:ascii="Calibri" w:hAnsi="Calibri"/>
          <w:bCs/>
        </w:rPr>
        <w:t>Benich</w:t>
      </w:r>
      <w:proofErr w:type="spellEnd"/>
      <w:r w:rsidR="00044E6B">
        <w:rPr>
          <w:rFonts w:ascii="Calibri" w:hAnsi="Calibri"/>
          <w:bCs/>
        </w:rPr>
        <w:t xml:space="preserve"> (GECA), C. Mantia, B. Bautista</w:t>
      </w:r>
    </w:p>
    <w:p w14:paraId="6E4C1C04" w14:textId="77777777" w:rsidR="00D03B38" w:rsidRDefault="00D03B38">
      <w:pPr>
        <w:pStyle w:val="Body"/>
        <w:jc w:val="center"/>
      </w:pPr>
    </w:p>
    <w:p w14:paraId="4494D4CE" w14:textId="31E3BC4A" w:rsidR="00704D6D" w:rsidRPr="00704D6D" w:rsidRDefault="00704D6D" w:rsidP="00704D6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
          <w:bCs/>
          <w:color w:val="000000" w:themeColor="text1"/>
          <w:u w:color="000000"/>
        </w:rPr>
      </w:pPr>
      <w:r>
        <w:rPr>
          <w:rFonts w:ascii="Calibri" w:hAnsi="Calibri"/>
          <w:b/>
          <w:bCs/>
          <w:color w:val="000000" w:themeColor="text1"/>
          <w:u w:color="000000"/>
        </w:rPr>
        <w:t xml:space="preserve">I.    </w:t>
      </w:r>
      <w:r w:rsidRPr="00704D6D">
        <w:rPr>
          <w:rFonts w:ascii="Calibri" w:hAnsi="Calibri"/>
          <w:b/>
          <w:bCs/>
          <w:color w:val="000000" w:themeColor="text1"/>
          <w:u w:color="000000"/>
        </w:rPr>
        <w:t>Opening Items:</w:t>
      </w:r>
      <w:r w:rsidRPr="00704D6D">
        <w:rPr>
          <w:rFonts w:ascii="Calibri" w:hAnsi="Calibri"/>
          <w:b/>
          <w:bCs/>
          <w:color w:val="000000" w:themeColor="text1"/>
          <w:u w:color="000000"/>
        </w:rPr>
        <w:tab/>
      </w:r>
      <w:r w:rsidRPr="00704D6D">
        <w:rPr>
          <w:rFonts w:ascii="Calibri" w:hAnsi="Calibri"/>
          <w:b/>
          <w:bCs/>
          <w:color w:val="000000" w:themeColor="text1"/>
          <w:u w:color="000000"/>
        </w:rPr>
        <w:tab/>
      </w:r>
      <w:r w:rsidRPr="00704D6D">
        <w:rPr>
          <w:rFonts w:ascii="Calibri" w:hAnsi="Calibri"/>
          <w:b/>
          <w:bCs/>
          <w:color w:val="000000" w:themeColor="text1"/>
          <w:u w:color="000000"/>
        </w:rPr>
        <w:tab/>
        <w:t>(5)</w:t>
      </w:r>
    </w:p>
    <w:p w14:paraId="2EEC6CC2" w14:textId="78D1E25E" w:rsidR="002C4D87" w:rsidRPr="00EA1829" w:rsidRDefault="00701895">
      <w:pPr>
        <w:pStyle w:val="Body"/>
        <w:numPr>
          <w:ilvl w:val="1"/>
          <w:numId w:val="2"/>
        </w:numPr>
        <w:rPr>
          <w:rFonts w:ascii="Calibri" w:hAnsi="Calibri" w:cs="Times New Roman"/>
          <w:bCs/>
          <w:color w:val="000000" w:themeColor="text1"/>
          <w:sz w:val="24"/>
          <w:szCs w:val="24"/>
        </w:rPr>
      </w:pPr>
      <w:r w:rsidRPr="00EA1829">
        <w:rPr>
          <w:rFonts w:ascii="Calibri" w:hAnsi="Calibri" w:cs="Times New Roman"/>
          <w:bCs/>
          <w:color w:val="000000" w:themeColor="text1"/>
          <w:sz w:val="24"/>
          <w:szCs w:val="24"/>
        </w:rPr>
        <w:t>Call to order</w:t>
      </w:r>
      <w:r w:rsidR="00E75F8D">
        <w:rPr>
          <w:rFonts w:ascii="Calibri" w:hAnsi="Calibri" w:cs="Times New Roman"/>
          <w:bCs/>
          <w:color w:val="000000" w:themeColor="text1"/>
          <w:sz w:val="24"/>
          <w:szCs w:val="24"/>
        </w:rPr>
        <w:t xml:space="preserve"> </w:t>
      </w:r>
    </w:p>
    <w:p w14:paraId="3F151F2D" w14:textId="77777777" w:rsidR="002C4D87" w:rsidRPr="00EA1829" w:rsidRDefault="00701895">
      <w:pPr>
        <w:pStyle w:val="Body"/>
        <w:numPr>
          <w:ilvl w:val="1"/>
          <w:numId w:val="2"/>
        </w:numPr>
        <w:rPr>
          <w:rFonts w:ascii="Calibri" w:hAnsi="Calibri" w:cs="Times New Roman"/>
          <w:bCs/>
          <w:color w:val="000000" w:themeColor="text1"/>
          <w:sz w:val="24"/>
          <w:szCs w:val="24"/>
        </w:rPr>
      </w:pPr>
      <w:r w:rsidRPr="00EA1829">
        <w:rPr>
          <w:rFonts w:ascii="Calibri" w:hAnsi="Calibri" w:cs="Times New Roman"/>
          <w:bCs/>
          <w:color w:val="000000" w:themeColor="text1"/>
          <w:sz w:val="24"/>
          <w:szCs w:val="24"/>
        </w:rPr>
        <w:t>Welcome and Roll Call</w:t>
      </w:r>
    </w:p>
    <w:p w14:paraId="2859CCE1" w14:textId="665E95C7" w:rsidR="002C4D87" w:rsidRDefault="00701895">
      <w:pPr>
        <w:pStyle w:val="Body"/>
        <w:numPr>
          <w:ilvl w:val="1"/>
          <w:numId w:val="2"/>
        </w:numPr>
        <w:rPr>
          <w:rFonts w:ascii="Calibri" w:hAnsi="Calibri" w:cs="Times New Roman"/>
          <w:bCs/>
          <w:color w:val="000000" w:themeColor="text1"/>
          <w:sz w:val="24"/>
          <w:szCs w:val="24"/>
        </w:rPr>
      </w:pPr>
      <w:r w:rsidRPr="00EA1829">
        <w:rPr>
          <w:rFonts w:ascii="Calibri" w:hAnsi="Calibri" w:cs="Times New Roman"/>
          <w:bCs/>
          <w:color w:val="000000" w:themeColor="text1"/>
          <w:sz w:val="24"/>
          <w:szCs w:val="24"/>
        </w:rPr>
        <w:t xml:space="preserve">Approval of Minutes:  </w:t>
      </w:r>
      <w:r w:rsidR="00851CE5">
        <w:rPr>
          <w:rFonts w:ascii="Calibri" w:hAnsi="Calibri" w:cs="Times New Roman"/>
          <w:bCs/>
          <w:color w:val="000000" w:themeColor="text1"/>
          <w:sz w:val="24"/>
          <w:szCs w:val="24"/>
        </w:rPr>
        <w:t>N</w:t>
      </w:r>
      <w:r w:rsidR="00851CE5" w:rsidRPr="005A7C3B">
        <w:rPr>
          <w:rFonts w:ascii="Calibri" w:hAnsi="Calibri" w:cs="Times New Roman"/>
          <w:bCs/>
          <w:color w:val="000000" w:themeColor="text1"/>
          <w:sz w:val="24"/>
          <w:szCs w:val="24"/>
        </w:rPr>
        <w:t>ovember</w:t>
      </w:r>
      <w:r w:rsidR="00F1195A">
        <w:rPr>
          <w:rFonts w:ascii="Calibri" w:hAnsi="Calibri" w:cs="Times New Roman"/>
          <w:bCs/>
          <w:color w:val="000000" w:themeColor="text1"/>
          <w:sz w:val="24"/>
          <w:szCs w:val="24"/>
        </w:rPr>
        <w:t xml:space="preserve"> </w:t>
      </w:r>
      <w:r w:rsidR="001E5B2D">
        <w:rPr>
          <w:rFonts w:ascii="Calibri" w:hAnsi="Calibri" w:cs="Times New Roman"/>
          <w:bCs/>
          <w:color w:val="000000" w:themeColor="text1"/>
          <w:sz w:val="24"/>
          <w:szCs w:val="24"/>
        </w:rPr>
        <w:t>21</w:t>
      </w:r>
      <w:r w:rsidRPr="00EA1829">
        <w:rPr>
          <w:rFonts w:ascii="Calibri" w:hAnsi="Calibri" w:cs="Times New Roman"/>
          <w:bCs/>
          <w:color w:val="000000" w:themeColor="text1"/>
          <w:sz w:val="24"/>
          <w:szCs w:val="24"/>
        </w:rPr>
        <w:t>, 2017</w:t>
      </w:r>
    </w:p>
    <w:p w14:paraId="17578075" w14:textId="62F949BA" w:rsidR="00E75F8D" w:rsidRPr="005A7C3B" w:rsidRDefault="00E75F8D" w:rsidP="00E75F8D">
      <w:pPr>
        <w:spacing w:after="120"/>
        <w:ind w:left="360"/>
        <w:rPr>
          <w:rFonts w:ascii="Calibri" w:hAnsi="Calibri"/>
          <w:bCs/>
          <w:color w:val="000000" w:themeColor="text1"/>
        </w:rPr>
      </w:pPr>
      <w:proofErr w:type="gramStart"/>
      <w:r w:rsidRPr="00C35EB8">
        <w:rPr>
          <w:rFonts w:ascii="Calibri" w:hAnsi="Calibri"/>
          <w:bCs/>
          <w:color w:val="000000" w:themeColor="text1"/>
        </w:rPr>
        <w:t>MSC (</w:t>
      </w:r>
      <w:r w:rsidR="00C35EB8" w:rsidRPr="00C35EB8">
        <w:rPr>
          <w:rFonts w:ascii="Calibri" w:hAnsi="Calibri"/>
          <w:bCs/>
        </w:rPr>
        <w:t xml:space="preserve">Andrew </w:t>
      </w:r>
      <w:r w:rsidR="005C46A8" w:rsidRPr="00C35EB8">
        <w:rPr>
          <w:rFonts w:ascii="Calibri" w:hAnsi="Calibri"/>
          <w:bCs/>
        </w:rPr>
        <w:t>Delunas</w:t>
      </w:r>
      <w:r w:rsidR="00C35EB8" w:rsidRPr="00C35EB8">
        <w:rPr>
          <w:rFonts w:ascii="Calibri" w:hAnsi="Calibri"/>
          <w:bCs/>
        </w:rPr>
        <w:t>, Carla Velarde-Barros</w:t>
      </w:r>
      <w:r w:rsidRPr="005A7C3B">
        <w:rPr>
          <w:rFonts w:ascii="Calibri" w:hAnsi="Calibri"/>
          <w:b/>
          <w:bCs/>
          <w:color w:val="000000" w:themeColor="text1"/>
        </w:rPr>
        <w:t>).</w:t>
      </w:r>
      <w:proofErr w:type="gramEnd"/>
      <w:r w:rsidRPr="00E75F8D">
        <w:rPr>
          <w:rFonts w:ascii="Calibri" w:hAnsi="Calibri"/>
          <w:b/>
          <w:bCs/>
          <w:color w:val="000000" w:themeColor="text1"/>
        </w:rPr>
        <w:t xml:space="preserve"> </w:t>
      </w:r>
      <w:proofErr w:type="gramStart"/>
      <w:r w:rsidR="005A7C3B">
        <w:rPr>
          <w:rFonts w:ascii="Calibri" w:hAnsi="Calibri"/>
          <w:b/>
          <w:bCs/>
          <w:color w:val="000000" w:themeColor="text1"/>
        </w:rPr>
        <w:t>All in favor</w:t>
      </w:r>
      <w:r>
        <w:rPr>
          <w:rFonts w:ascii="Calibri" w:hAnsi="Calibri"/>
          <w:b/>
          <w:bCs/>
          <w:color w:val="000000" w:themeColor="text1"/>
        </w:rPr>
        <w:t>.</w:t>
      </w:r>
      <w:proofErr w:type="gramEnd"/>
      <w:r>
        <w:rPr>
          <w:rFonts w:ascii="Calibri" w:hAnsi="Calibri"/>
          <w:b/>
          <w:bCs/>
          <w:color w:val="000000" w:themeColor="text1"/>
        </w:rPr>
        <w:t xml:space="preserve"> </w:t>
      </w:r>
      <w:r w:rsidRPr="005A7C3B">
        <w:rPr>
          <w:rFonts w:ascii="Calibri" w:hAnsi="Calibri"/>
          <w:bCs/>
          <w:color w:val="000000" w:themeColor="text1"/>
        </w:rPr>
        <w:t>Motion passes.</w:t>
      </w:r>
    </w:p>
    <w:p w14:paraId="18158AD0" w14:textId="77777777" w:rsidR="002C4D87" w:rsidRDefault="00701895">
      <w:pPr>
        <w:pStyle w:val="Body"/>
        <w:numPr>
          <w:ilvl w:val="1"/>
          <w:numId w:val="2"/>
        </w:numPr>
        <w:rPr>
          <w:rFonts w:ascii="Calibri" w:hAnsi="Calibri" w:cs="Times New Roman"/>
          <w:bCs/>
          <w:color w:val="000000" w:themeColor="text1"/>
          <w:sz w:val="24"/>
          <w:szCs w:val="24"/>
        </w:rPr>
      </w:pPr>
      <w:r w:rsidRPr="00EA1829">
        <w:rPr>
          <w:rFonts w:ascii="Calibri" w:hAnsi="Calibri" w:cs="Times New Roman"/>
          <w:bCs/>
          <w:color w:val="000000" w:themeColor="text1"/>
          <w:sz w:val="24"/>
          <w:szCs w:val="24"/>
        </w:rPr>
        <w:t>Approval of Agenda</w:t>
      </w:r>
    </w:p>
    <w:p w14:paraId="01B0C876" w14:textId="3F27AF59" w:rsidR="00E75F8D" w:rsidRPr="001E5B2D" w:rsidRDefault="00851CE5" w:rsidP="00E75F8D">
      <w:pPr>
        <w:spacing w:after="120"/>
        <w:ind w:left="360"/>
        <w:rPr>
          <w:rFonts w:ascii="Calibri" w:hAnsi="Calibri"/>
          <w:bCs/>
          <w:i/>
          <w:color w:val="FF0000"/>
        </w:rPr>
      </w:pPr>
      <w:proofErr w:type="gramStart"/>
      <w:r w:rsidRPr="00C35EB8">
        <w:rPr>
          <w:rFonts w:ascii="Calibri" w:hAnsi="Calibri"/>
          <w:bCs/>
          <w:color w:val="000000" w:themeColor="text1"/>
        </w:rPr>
        <w:t>MSC (</w:t>
      </w:r>
      <w:r w:rsidR="00C35EB8" w:rsidRPr="00C35EB8">
        <w:rPr>
          <w:rFonts w:ascii="Calibri" w:hAnsi="Calibri"/>
          <w:bCs/>
        </w:rPr>
        <w:t xml:space="preserve">Andrew </w:t>
      </w:r>
      <w:r w:rsidR="005C46A8" w:rsidRPr="00C35EB8">
        <w:rPr>
          <w:rFonts w:ascii="Calibri" w:hAnsi="Calibri"/>
          <w:bCs/>
        </w:rPr>
        <w:t>Delunas</w:t>
      </w:r>
      <w:r w:rsidR="00C35EB8" w:rsidRPr="00C35EB8">
        <w:rPr>
          <w:rFonts w:ascii="Calibri" w:hAnsi="Calibri"/>
          <w:bCs/>
        </w:rPr>
        <w:t>, Blanca Arteaga</w:t>
      </w:r>
      <w:r w:rsidR="005A7C3B" w:rsidRPr="005A7C3B">
        <w:rPr>
          <w:rFonts w:ascii="Calibri" w:hAnsi="Calibri"/>
          <w:b/>
          <w:bCs/>
          <w:color w:val="000000" w:themeColor="text1"/>
        </w:rPr>
        <w:t>).</w:t>
      </w:r>
      <w:proofErr w:type="gramEnd"/>
      <w:r w:rsidR="005A7C3B" w:rsidRPr="005A7C3B">
        <w:rPr>
          <w:rFonts w:ascii="Calibri" w:hAnsi="Calibri"/>
          <w:b/>
          <w:bCs/>
          <w:color w:val="000000" w:themeColor="text1"/>
        </w:rPr>
        <w:t xml:space="preserve"> </w:t>
      </w:r>
      <w:proofErr w:type="gramStart"/>
      <w:r w:rsidR="00EF15DF" w:rsidRPr="005A7C3B">
        <w:rPr>
          <w:rFonts w:ascii="Calibri" w:hAnsi="Calibri"/>
          <w:b/>
          <w:bCs/>
          <w:color w:val="000000" w:themeColor="text1"/>
        </w:rPr>
        <w:t>All in favor.</w:t>
      </w:r>
      <w:proofErr w:type="gramEnd"/>
      <w:r w:rsidR="00EF15DF" w:rsidRPr="005A7C3B">
        <w:rPr>
          <w:rFonts w:ascii="Calibri" w:hAnsi="Calibri"/>
          <w:b/>
          <w:bCs/>
          <w:color w:val="000000" w:themeColor="text1"/>
        </w:rPr>
        <w:t xml:space="preserve"> </w:t>
      </w:r>
    </w:p>
    <w:p w14:paraId="0D7B1473" w14:textId="77777777" w:rsidR="002C4D87" w:rsidRDefault="002C4D87">
      <w:pPr>
        <w:pStyle w:val="Body"/>
      </w:pPr>
    </w:p>
    <w:p w14:paraId="45CC2CCF" w14:textId="77777777" w:rsidR="002C4D87" w:rsidRPr="00EA1829" w:rsidRDefault="00701895">
      <w:pPr>
        <w:pStyle w:val="Body"/>
        <w:numPr>
          <w:ilvl w:val="0"/>
          <w:numId w:val="2"/>
        </w:numPr>
        <w:rPr>
          <w:rFonts w:ascii="Calibri" w:hAnsi="Calibri" w:cs="Times New Roman"/>
          <w:b/>
          <w:bCs/>
          <w:color w:val="000000" w:themeColor="text1"/>
          <w:sz w:val="24"/>
          <w:szCs w:val="24"/>
        </w:rPr>
      </w:pPr>
      <w:r w:rsidRPr="00EA1829">
        <w:rPr>
          <w:rFonts w:ascii="Calibri" w:hAnsi="Calibri" w:cs="Times New Roman"/>
          <w:b/>
          <w:bCs/>
          <w:color w:val="000000" w:themeColor="text1"/>
          <w:sz w:val="24"/>
          <w:szCs w:val="24"/>
        </w:rPr>
        <w:t>Public Commentary:</w:t>
      </w:r>
      <w:r w:rsidRPr="00EA1829">
        <w:rPr>
          <w:rFonts w:ascii="Calibri" w:hAnsi="Calibri" w:cs="Times New Roman"/>
          <w:b/>
          <w:bCs/>
          <w:color w:val="000000" w:themeColor="text1"/>
          <w:sz w:val="24"/>
          <w:szCs w:val="24"/>
        </w:rPr>
        <w:tab/>
      </w:r>
      <w:r w:rsidRPr="00EA1829">
        <w:rPr>
          <w:rFonts w:ascii="Calibri" w:hAnsi="Calibri" w:cs="Times New Roman"/>
          <w:b/>
          <w:bCs/>
          <w:color w:val="000000" w:themeColor="text1"/>
          <w:sz w:val="24"/>
          <w:szCs w:val="24"/>
        </w:rPr>
        <w:tab/>
        <w:t>(5)</w:t>
      </w:r>
    </w:p>
    <w:p w14:paraId="44DFE168" w14:textId="77777777" w:rsidR="002C4D87" w:rsidRPr="00EF15DF" w:rsidRDefault="00701895">
      <w:pPr>
        <w:pStyle w:val="Body"/>
        <w:ind w:left="360"/>
        <w:rPr>
          <w:sz w:val="24"/>
          <w:szCs w:val="24"/>
        </w:rPr>
      </w:pPr>
      <w:r w:rsidRPr="00EF15DF">
        <w:rPr>
          <w:rFonts w:ascii="Times New Roman" w:hAnsi="Times New Roman"/>
          <w:i/>
          <w:iCs/>
          <w:sz w:val="24"/>
          <w:szCs w:val="24"/>
        </w:rPr>
        <w:t>This portion of the meeting is for members of the public to address the senate.  No actions will be taken.  Each individual is limited to one minute.</w:t>
      </w:r>
    </w:p>
    <w:p w14:paraId="4AD33F83" w14:textId="25386181" w:rsidR="00AF3C44" w:rsidRPr="00AB6093" w:rsidRDefault="00AF3C44" w:rsidP="00AF3C44">
      <w:pPr>
        <w:ind w:left="360"/>
        <w:rPr>
          <w:rFonts w:ascii="Calibri" w:hAnsi="Calibri"/>
          <w:bCs/>
        </w:rPr>
      </w:pPr>
      <w:r w:rsidRPr="00AB6093">
        <w:rPr>
          <w:rFonts w:ascii="Calibri" w:hAnsi="Calibri"/>
          <w:bCs/>
        </w:rPr>
        <w:t>None</w:t>
      </w:r>
      <w:r>
        <w:rPr>
          <w:rFonts w:ascii="Calibri" w:hAnsi="Calibri"/>
          <w:bCs/>
        </w:rPr>
        <w:t>.</w:t>
      </w:r>
    </w:p>
    <w:p w14:paraId="38605EA7" w14:textId="77777777" w:rsidR="00AF3C44" w:rsidRDefault="00AF3C44">
      <w:pPr>
        <w:pStyle w:val="Body"/>
      </w:pPr>
    </w:p>
    <w:p w14:paraId="6A25126E" w14:textId="2F4D9FFF" w:rsidR="002C4D87" w:rsidRPr="00EA1829" w:rsidRDefault="001E5B2D">
      <w:pPr>
        <w:pStyle w:val="Body"/>
        <w:numPr>
          <w:ilvl w:val="0"/>
          <w:numId w:val="2"/>
        </w:numPr>
        <w:rPr>
          <w:rFonts w:ascii="Calibri" w:hAnsi="Calibri" w:cs="Times New Roman"/>
          <w:b/>
          <w:bCs/>
          <w:color w:val="000000" w:themeColor="text1"/>
          <w:sz w:val="24"/>
          <w:szCs w:val="24"/>
        </w:rPr>
      </w:pPr>
      <w:r>
        <w:rPr>
          <w:rFonts w:ascii="Calibri" w:hAnsi="Calibri" w:cs="Times New Roman"/>
          <w:b/>
          <w:bCs/>
          <w:color w:val="000000" w:themeColor="text1"/>
          <w:sz w:val="24"/>
          <w:szCs w:val="24"/>
        </w:rPr>
        <w:t>Reports:</w:t>
      </w:r>
      <w:r>
        <w:rPr>
          <w:rFonts w:ascii="Calibri" w:hAnsi="Calibri" w:cs="Times New Roman"/>
          <w:b/>
          <w:bCs/>
          <w:color w:val="000000" w:themeColor="text1"/>
          <w:sz w:val="24"/>
          <w:szCs w:val="24"/>
        </w:rPr>
        <w:tab/>
        <w:t>(15</w:t>
      </w:r>
      <w:r w:rsidR="00701895" w:rsidRPr="00EA1829">
        <w:rPr>
          <w:rFonts w:ascii="Calibri" w:hAnsi="Calibri" w:cs="Times New Roman"/>
          <w:b/>
          <w:bCs/>
          <w:color w:val="000000" w:themeColor="text1"/>
          <w:sz w:val="24"/>
          <w:szCs w:val="24"/>
        </w:rPr>
        <w:t>)</w:t>
      </w:r>
    </w:p>
    <w:p w14:paraId="2B40F408" w14:textId="77777777" w:rsidR="002C4D87" w:rsidRPr="00EA1829" w:rsidRDefault="00701895">
      <w:pPr>
        <w:pStyle w:val="Body"/>
        <w:numPr>
          <w:ilvl w:val="1"/>
          <w:numId w:val="2"/>
        </w:numPr>
        <w:rPr>
          <w:rFonts w:ascii="Calibri" w:hAnsi="Calibri" w:cs="Times New Roman"/>
          <w:bCs/>
          <w:color w:val="000000" w:themeColor="text1"/>
          <w:sz w:val="24"/>
          <w:szCs w:val="24"/>
        </w:rPr>
      </w:pPr>
      <w:r w:rsidRPr="00EA1829">
        <w:rPr>
          <w:rFonts w:ascii="Calibri" w:hAnsi="Calibri" w:cs="Times New Roman"/>
          <w:bCs/>
          <w:color w:val="000000" w:themeColor="text1"/>
          <w:sz w:val="24"/>
          <w:szCs w:val="24"/>
        </w:rPr>
        <w:t>Standing Reports:</w:t>
      </w:r>
    </w:p>
    <w:p w14:paraId="75DEAA39" w14:textId="7504F814" w:rsidR="002C4D87" w:rsidRPr="005A7C3B" w:rsidRDefault="00701895">
      <w:pPr>
        <w:pStyle w:val="Body"/>
        <w:numPr>
          <w:ilvl w:val="2"/>
          <w:numId w:val="2"/>
        </w:numPr>
        <w:rPr>
          <w:rFonts w:ascii="Calibri" w:hAnsi="Calibri" w:cs="Times New Roman"/>
          <w:bCs/>
          <w:color w:val="000000" w:themeColor="text1"/>
          <w:sz w:val="24"/>
          <w:szCs w:val="24"/>
        </w:rPr>
      </w:pPr>
      <w:r w:rsidRPr="005A7C3B">
        <w:rPr>
          <w:rFonts w:ascii="Calibri" w:hAnsi="Calibri" w:cs="Times New Roman"/>
          <w:bCs/>
          <w:color w:val="000000" w:themeColor="text1"/>
          <w:sz w:val="24"/>
          <w:szCs w:val="24"/>
          <w:u w:val="single"/>
        </w:rPr>
        <w:t>ASGC</w:t>
      </w:r>
      <w:r w:rsidR="005A7C3B" w:rsidRPr="005A7C3B">
        <w:rPr>
          <w:rFonts w:ascii="Calibri" w:hAnsi="Calibri" w:cs="Times New Roman"/>
          <w:bCs/>
          <w:color w:val="000000" w:themeColor="text1"/>
          <w:sz w:val="24"/>
          <w:szCs w:val="24"/>
        </w:rPr>
        <w:t xml:space="preserve">: </w:t>
      </w:r>
      <w:r w:rsidR="00C35EB8" w:rsidRPr="00C35EB8">
        <w:rPr>
          <w:rFonts w:ascii="Calibri" w:hAnsi="Calibri" w:cs="Times New Roman"/>
          <w:bCs/>
          <w:color w:val="auto"/>
          <w:sz w:val="24"/>
          <w:szCs w:val="24"/>
        </w:rPr>
        <w:t>None</w:t>
      </w:r>
    </w:p>
    <w:p w14:paraId="7A354C4F" w14:textId="4C21E421" w:rsidR="002C4D87" w:rsidRPr="005551B0" w:rsidRDefault="00EF15DF">
      <w:pPr>
        <w:pStyle w:val="Body"/>
        <w:numPr>
          <w:ilvl w:val="2"/>
          <w:numId w:val="2"/>
        </w:numPr>
        <w:rPr>
          <w:rFonts w:ascii="Calibri" w:hAnsi="Calibri" w:cs="Times New Roman"/>
          <w:bCs/>
          <w:color w:val="FF0000"/>
          <w:sz w:val="24"/>
          <w:szCs w:val="24"/>
        </w:rPr>
      </w:pPr>
      <w:r w:rsidRPr="00F631C1">
        <w:rPr>
          <w:rFonts w:ascii="Calibri" w:hAnsi="Calibri" w:cs="Times New Roman"/>
          <w:bCs/>
          <w:color w:val="000000" w:themeColor="text1"/>
          <w:sz w:val="24"/>
          <w:szCs w:val="24"/>
          <w:u w:val="single"/>
        </w:rPr>
        <w:t>College President</w:t>
      </w:r>
      <w:r w:rsidR="005551B0" w:rsidRPr="005551B0">
        <w:rPr>
          <w:rFonts w:ascii="Calibri" w:hAnsi="Calibri" w:cs="Times New Roman"/>
          <w:bCs/>
          <w:color w:val="000000" w:themeColor="text1"/>
          <w:sz w:val="24"/>
          <w:szCs w:val="24"/>
        </w:rPr>
        <w:t>:</w:t>
      </w:r>
      <w:r w:rsidR="005545EA" w:rsidRPr="005551B0">
        <w:rPr>
          <w:rFonts w:ascii="Calibri" w:hAnsi="Calibri" w:cs="Times New Roman"/>
          <w:bCs/>
          <w:color w:val="000000" w:themeColor="text1"/>
          <w:sz w:val="24"/>
          <w:szCs w:val="24"/>
        </w:rPr>
        <w:t xml:space="preserve"> </w:t>
      </w:r>
      <w:r w:rsidR="005551B0" w:rsidRPr="005551B0">
        <w:rPr>
          <w:rFonts w:ascii="Calibri" w:hAnsi="Calibri" w:cs="Times New Roman"/>
          <w:bCs/>
          <w:color w:val="000000" w:themeColor="text1"/>
          <w:sz w:val="24"/>
          <w:szCs w:val="24"/>
        </w:rPr>
        <w:t xml:space="preserve"> </w:t>
      </w:r>
      <w:r w:rsidR="00C35EB8">
        <w:rPr>
          <w:rFonts w:ascii="Calibri" w:hAnsi="Calibri" w:cs="Times New Roman"/>
          <w:bCs/>
          <w:color w:val="auto"/>
          <w:sz w:val="24"/>
          <w:szCs w:val="24"/>
        </w:rPr>
        <w:t>None</w:t>
      </w:r>
    </w:p>
    <w:p w14:paraId="5E074671" w14:textId="4CE8FE82" w:rsidR="005545EA" w:rsidRPr="005551B0" w:rsidRDefault="005545EA" w:rsidP="005545EA">
      <w:pPr>
        <w:pStyle w:val="Body"/>
        <w:numPr>
          <w:ilvl w:val="2"/>
          <w:numId w:val="2"/>
        </w:numPr>
        <w:rPr>
          <w:rFonts w:ascii="Calibri" w:hAnsi="Calibri" w:cs="Times New Roman"/>
          <w:bCs/>
          <w:color w:val="000000" w:themeColor="text1"/>
          <w:sz w:val="24"/>
          <w:szCs w:val="24"/>
        </w:rPr>
      </w:pPr>
      <w:r w:rsidRPr="00F631C1">
        <w:rPr>
          <w:rFonts w:ascii="Calibri" w:hAnsi="Calibri" w:cs="Times New Roman"/>
          <w:bCs/>
          <w:color w:val="000000" w:themeColor="text1"/>
          <w:sz w:val="24"/>
          <w:szCs w:val="24"/>
          <w:u w:val="single"/>
        </w:rPr>
        <w:t>Vice President of Academic Affairs</w:t>
      </w:r>
      <w:r w:rsidR="005551B0" w:rsidRPr="005551B0">
        <w:rPr>
          <w:rFonts w:ascii="Calibri" w:hAnsi="Calibri" w:cs="Times New Roman"/>
          <w:bCs/>
          <w:color w:val="000000" w:themeColor="text1"/>
          <w:sz w:val="24"/>
          <w:szCs w:val="24"/>
        </w:rPr>
        <w:t>: M</w:t>
      </w:r>
      <w:r w:rsidR="005551B0">
        <w:rPr>
          <w:rFonts w:ascii="Calibri" w:hAnsi="Calibri" w:cs="Times New Roman"/>
          <w:bCs/>
          <w:color w:val="000000" w:themeColor="text1"/>
          <w:sz w:val="24"/>
          <w:szCs w:val="24"/>
        </w:rPr>
        <w:t xml:space="preserve">. Bresso thanked the Academic Senate for appointing A. Rosette and D. Del Carmen for volunteering to be faculty reps on the Enrollment Management team. </w:t>
      </w:r>
    </w:p>
    <w:p w14:paraId="201C85A3" w14:textId="1337C2E9" w:rsidR="002C4D87" w:rsidRPr="005545EA" w:rsidRDefault="00701895">
      <w:pPr>
        <w:pStyle w:val="Body"/>
        <w:numPr>
          <w:ilvl w:val="2"/>
          <w:numId w:val="2"/>
        </w:numPr>
        <w:rPr>
          <w:rFonts w:ascii="Calibri" w:hAnsi="Calibri" w:cs="Times New Roman"/>
          <w:bCs/>
          <w:color w:val="000000" w:themeColor="text1"/>
          <w:sz w:val="24"/>
          <w:szCs w:val="24"/>
        </w:rPr>
      </w:pPr>
      <w:r w:rsidRPr="00F631C1">
        <w:rPr>
          <w:rFonts w:ascii="Calibri" w:hAnsi="Calibri" w:cs="Times New Roman"/>
          <w:bCs/>
          <w:color w:val="000000" w:themeColor="text1"/>
          <w:sz w:val="24"/>
          <w:szCs w:val="24"/>
          <w:u w:val="single"/>
        </w:rPr>
        <w:t>Vice President of Student Services</w:t>
      </w:r>
      <w:r w:rsidR="005545EA">
        <w:rPr>
          <w:rFonts w:ascii="Calibri" w:hAnsi="Calibri" w:cs="Times New Roman"/>
          <w:bCs/>
          <w:color w:val="000000" w:themeColor="text1"/>
          <w:sz w:val="24"/>
          <w:szCs w:val="24"/>
          <w:u w:val="single"/>
        </w:rPr>
        <w:t xml:space="preserve"> </w:t>
      </w:r>
      <w:r w:rsidR="005545EA" w:rsidRPr="005545EA">
        <w:rPr>
          <w:rFonts w:ascii="Calibri" w:hAnsi="Calibri" w:cs="Times New Roman"/>
          <w:bCs/>
          <w:color w:val="000000" w:themeColor="text1"/>
          <w:sz w:val="24"/>
          <w:szCs w:val="24"/>
        </w:rPr>
        <w:t>- None</w:t>
      </w:r>
    </w:p>
    <w:p w14:paraId="013F8C4B" w14:textId="77777777" w:rsidR="002C4D87" w:rsidRDefault="00701895">
      <w:pPr>
        <w:pStyle w:val="Body"/>
        <w:numPr>
          <w:ilvl w:val="2"/>
          <w:numId w:val="2"/>
        </w:numPr>
        <w:rPr>
          <w:rFonts w:ascii="Calibri" w:hAnsi="Calibri" w:cs="Times New Roman"/>
          <w:bCs/>
          <w:color w:val="000000" w:themeColor="text1"/>
          <w:sz w:val="24"/>
          <w:szCs w:val="24"/>
        </w:rPr>
      </w:pPr>
      <w:r w:rsidRPr="00F631C1">
        <w:rPr>
          <w:rFonts w:ascii="Calibri" w:hAnsi="Calibri" w:cs="Times New Roman"/>
          <w:bCs/>
          <w:color w:val="000000" w:themeColor="text1"/>
          <w:sz w:val="24"/>
          <w:szCs w:val="24"/>
          <w:u w:val="single"/>
        </w:rPr>
        <w:t>Senators</w:t>
      </w:r>
      <w:r w:rsidRPr="00EF15DF">
        <w:rPr>
          <w:rFonts w:ascii="Calibri" w:hAnsi="Calibri" w:cs="Times New Roman"/>
          <w:bCs/>
          <w:color w:val="000000" w:themeColor="text1"/>
          <w:sz w:val="24"/>
          <w:szCs w:val="24"/>
        </w:rPr>
        <w:t xml:space="preserve"> (please include any input regarding ongoing AS discussions)</w:t>
      </w:r>
    </w:p>
    <w:p w14:paraId="348D2147" w14:textId="2178A39C" w:rsidR="00985518" w:rsidRDefault="005551B0" w:rsidP="00985518">
      <w:pPr>
        <w:pStyle w:val="Body"/>
        <w:ind w:left="720"/>
        <w:rPr>
          <w:rFonts w:ascii="Calibri" w:hAnsi="Calibri" w:cs="Times New Roman"/>
          <w:bCs/>
          <w:color w:val="000000" w:themeColor="text1"/>
          <w:sz w:val="24"/>
          <w:szCs w:val="24"/>
        </w:rPr>
      </w:pPr>
      <w:r>
        <w:rPr>
          <w:rFonts w:ascii="Calibri" w:hAnsi="Calibri" w:cs="Times New Roman"/>
          <w:bCs/>
          <w:color w:val="000000" w:themeColor="text1"/>
          <w:sz w:val="24"/>
          <w:szCs w:val="24"/>
        </w:rPr>
        <w:t xml:space="preserve">K. Wagman shared the Spring Finals schedule. The start time of late finals were moved to reflect the start times of those classes. </w:t>
      </w:r>
    </w:p>
    <w:p w14:paraId="4FB42A80" w14:textId="7AE0CEC4" w:rsidR="00985518" w:rsidRDefault="00294A0B" w:rsidP="00985518">
      <w:pPr>
        <w:pStyle w:val="Body"/>
        <w:ind w:left="720"/>
        <w:rPr>
          <w:rFonts w:ascii="Calibri" w:hAnsi="Calibri" w:cs="Times New Roman"/>
          <w:bCs/>
          <w:color w:val="FF0000"/>
          <w:sz w:val="24"/>
          <w:szCs w:val="24"/>
        </w:rPr>
      </w:pPr>
      <w:r w:rsidRPr="00294A0B">
        <w:rPr>
          <w:rFonts w:ascii="Calibri" w:hAnsi="Calibri" w:cs="Times New Roman"/>
          <w:bCs/>
          <w:color w:val="auto"/>
          <w:sz w:val="24"/>
          <w:szCs w:val="24"/>
        </w:rPr>
        <w:t xml:space="preserve">J. Maringer </w:t>
      </w:r>
      <w:r w:rsidR="001C1CFC">
        <w:rPr>
          <w:rFonts w:ascii="Calibri" w:hAnsi="Calibri" w:cs="Times New Roman"/>
          <w:bCs/>
          <w:color w:val="auto"/>
          <w:sz w:val="24"/>
          <w:szCs w:val="24"/>
        </w:rPr>
        <w:t>report</w:t>
      </w:r>
      <w:r w:rsidRPr="00294A0B">
        <w:rPr>
          <w:rFonts w:ascii="Calibri" w:hAnsi="Calibri" w:cs="Times New Roman"/>
          <w:bCs/>
          <w:color w:val="auto"/>
          <w:sz w:val="24"/>
          <w:szCs w:val="24"/>
        </w:rPr>
        <w:t>ed that this was her last semester as Academic Secretary.</w:t>
      </w:r>
      <w:r w:rsidR="00985518" w:rsidRPr="00985518">
        <w:rPr>
          <w:rFonts w:ascii="Calibri" w:hAnsi="Calibri" w:cs="Times New Roman"/>
          <w:bCs/>
          <w:color w:val="FF0000"/>
          <w:sz w:val="24"/>
          <w:szCs w:val="24"/>
        </w:rPr>
        <w:br/>
      </w:r>
      <w:r w:rsidRPr="00294A0B">
        <w:rPr>
          <w:rFonts w:ascii="Calibri" w:hAnsi="Calibri" w:cs="Times New Roman"/>
          <w:bCs/>
          <w:color w:val="auto"/>
          <w:sz w:val="24"/>
          <w:szCs w:val="24"/>
        </w:rPr>
        <w:t xml:space="preserve">L. Halper reminded everyone about the workshop on </w:t>
      </w:r>
      <w:r>
        <w:rPr>
          <w:rFonts w:ascii="Calibri" w:hAnsi="Calibri" w:cs="Times New Roman"/>
          <w:bCs/>
          <w:color w:val="auto"/>
          <w:sz w:val="24"/>
          <w:szCs w:val="24"/>
        </w:rPr>
        <w:t>December 8, from 1-4pm in the North/South Lounge on Recognizing White Privilege.</w:t>
      </w:r>
      <w:r>
        <w:rPr>
          <w:rFonts w:ascii="Calibri" w:hAnsi="Calibri" w:cs="Times New Roman"/>
          <w:bCs/>
          <w:color w:val="FF0000"/>
          <w:sz w:val="24"/>
          <w:szCs w:val="24"/>
        </w:rPr>
        <w:t xml:space="preserve"> </w:t>
      </w:r>
      <w:r w:rsidR="001C1CFC" w:rsidRPr="00C35EB8">
        <w:rPr>
          <w:rFonts w:ascii="Calibri" w:hAnsi="Calibri" w:cs="Times New Roman"/>
          <w:bCs/>
          <w:color w:val="auto"/>
          <w:sz w:val="24"/>
          <w:szCs w:val="24"/>
        </w:rPr>
        <w:t>August 1</w:t>
      </w:r>
      <w:r w:rsidR="00C35EB8" w:rsidRPr="00C35EB8">
        <w:rPr>
          <w:rFonts w:ascii="Calibri" w:hAnsi="Calibri" w:cs="Times New Roman"/>
          <w:bCs/>
          <w:color w:val="auto"/>
          <w:sz w:val="24"/>
          <w:szCs w:val="24"/>
        </w:rPr>
        <w:t>4</w:t>
      </w:r>
      <w:r w:rsidR="000A085E" w:rsidRPr="00C35EB8">
        <w:rPr>
          <w:rFonts w:ascii="Calibri" w:hAnsi="Calibri" w:cs="Times New Roman"/>
          <w:bCs/>
          <w:color w:val="auto"/>
          <w:sz w:val="24"/>
          <w:szCs w:val="24"/>
        </w:rPr>
        <w:t xml:space="preserve"> to help</w:t>
      </w:r>
      <w:r w:rsidR="001C1CFC" w:rsidRPr="00C35EB8">
        <w:rPr>
          <w:rFonts w:ascii="Calibri" w:hAnsi="Calibri" w:cs="Times New Roman"/>
          <w:bCs/>
          <w:color w:val="auto"/>
          <w:sz w:val="24"/>
          <w:szCs w:val="24"/>
        </w:rPr>
        <w:t xml:space="preserve"> faculty to include a </w:t>
      </w:r>
      <w:r w:rsidR="001C1CFC" w:rsidRPr="00C35EB8">
        <w:rPr>
          <w:rFonts w:ascii="Calibri" w:hAnsi="Calibri" w:cs="Times New Roman"/>
          <w:bCs/>
          <w:color w:val="auto"/>
          <w:sz w:val="24"/>
          <w:szCs w:val="24"/>
        </w:rPr>
        <w:lastRenderedPageBreak/>
        <w:t xml:space="preserve">community component of any </w:t>
      </w:r>
      <w:r w:rsidR="000A085E" w:rsidRPr="00C35EB8">
        <w:rPr>
          <w:rFonts w:ascii="Calibri" w:hAnsi="Calibri" w:cs="Times New Roman"/>
          <w:bCs/>
          <w:color w:val="auto"/>
          <w:sz w:val="24"/>
          <w:szCs w:val="24"/>
        </w:rPr>
        <w:t>kind</w:t>
      </w:r>
      <w:r w:rsidR="001C1CFC" w:rsidRPr="00C35EB8">
        <w:rPr>
          <w:rFonts w:ascii="Calibri" w:hAnsi="Calibri" w:cs="Times New Roman"/>
          <w:bCs/>
          <w:color w:val="auto"/>
          <w:sz w:val="24"/>
          <w:szCs w:val="24"/>
        </w:rPr>
        <w:t>?</w:t>
      </w:r>
      <w:r w:rsidR="00F1249F" w:rsidRPr="00C35EB8">
        <w:rPr>
          <w:rFonts w:ascii="Calibri" w:hAnsi="Calibri" w:cs="Times New Roman"/>
          <w:bCs/>
          <w:color w:val="auto"/>
          <w:sz w:val="24"/>
          <w:szCs w:val="24"/>
        </w:rPr>
        <w:t xml:space="preserve"> </w:t>
      </w:r>
      <w:r w:rsidR="000A085E" w:rsidRPr="00C35EB8">
        <w:rPr>
          <w:rFonts w:ascii="Calibri" w:hAnsi="Calibri" w:cs="Times New Roman"/>
          <w:bCs/>
          <w:color w:val="auto"/>
          <w:sz w:val="24"/>
          <w:szCs w:val="24"/>
        </w:rPr>
        <w:t>We will publicize it more.</w:t>
      </w:r>
      <w:r w:rsidR="00B0149D">
        <w:rPr>
          <w:rFonts w:ascii="Calibri" w:hAnsi="Calibri" w:cs="Times New Roman"/>
          <w:bCs/>
          <w:color w:val="FF0000"/>
          <w:sz w:val="24"/>
          <w:szCs w:val="24"/>
        </w:rPr>
        <w:br/>
      </w:r>
      <w:r w:rsidR="000A085E">
        <w:rPr>
          <w:rFonts w:ascii="Calibri" w:hAnsi="Calibri" w:cs="Times New Roman"/>
          <w:bCs/>
          <w:color w:val="FF0000"/>
          <w:sz w:val="24"/>
          <w:szCs w:val="24"/>
        </w:rPr>
        <w:t xml:space="preserve"> </w:t>
      </w:r>
    </w:p>
    <w:p w14:paraId="7DF5D70F" w14:textId="66921177" w:rsidR="002C4D87" w:rsidRDefault="007831D4">
      <w:pPr>
        <w:pStyle w:val="Body"/>
        <w:numPr>
          <w:ilvl w:val="2"/>
          <w:numId w:val="2"/>
        </w:numPr>
        <w:rPr>
          <w:rFonts w:ascii="Calibri" w:hAnsi="Calibri" w:cs="Times New Roman"/>
          <w:bCs/>
          <w:color w:val="000000" w:themeColor="text1"/>
          <w:sz w:val="24"/>
          <w:szCs w:val="24"/>
          <w:u w:val="single"/>
        </w:rPr>
      </w:pPr>
      <w:r>
        <w:rPr>
          <w:rFonts w:ascii="Calibri" w:hAnsi="Calibri" w:cs="Times New Roman"/>
          <w:bCs/>
          <w:color w:val="000000" w:themeColor="text1"/>
          <w:sz w:val="24"/>
          <w:szCs w:val="24"/>
          <w:u w:val="single"/>
        </w:rPr>
        <w:t>Senate President</w:t>
      </w:r>
    </w:p>
    <w:p w14:paraId="0992B34B" w14:textId="40AB6A5B" w:rsidR="006E5292" w:rsidRPr="006E5292" w:rsidRDefault="006E5292" w:rsidP="00985518">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bCs/>
          <w:u w:color="000000"/>
        </w:rPr>
      </w:pPr>
      <w:r>
        <w:rPr>
          <w:rFonts w:ascii="Calibri" w:hAnsi="Calibri"/>
          <w:bCs/>
          <w:color w:val="000000" w:themeColor="text1"/>
        </w:rPr>
        <w:t xml:space="preserve">Nikki stated that there are two 20% release time positions available 1) Mentoring, since Leah is on sabbatical, and 2) FPLC liaison (Susan Turner’s previous position). If you have someone you want to recommend, please encourage </w:t>
      </w:r>
      <w:r w:rsidR="00C74CCE">
        <w:rPr>
          <w:rFonts w:ascii="Calibri" w:hAnsi="Calibri"/>
          <w:bCs/>
          <w:color w:val="000000" w:themeColor="text1"/>
        </w:rPr>
        <w:t>him or her</w:t>
      </w:r>
      <w:r>
        <w:rPr>
          <w:rFonts w:ascii="Calibri" w:hAnsi="Calibri"/>
          <w:bCs/>
          <w:color w:val="000000" w:themeColor="text1"/>
        </w:rPr>
        <w:t xml:space="preserve"> to apply. The applications will be due the week after they are sent out. </w:t>
      </w:r>
      <w:r w:rsidR="00C74CCE">
        <w:rPr>
          <w:rFonts w:ascii="Calibri" w:hAnsi="Calibri"/>
          <w:bCs/>
          <w:color w:val="000000" w:themeColor="text1"/>
        </w:rPr>
        <w:t xml:space="preserve"> </w:t>
      </w:r>
      <w:r w:rsidRPr="006E5292">
        <w:rPr>
          <w:rFonts w:ascii="Calibri" w:hAnsi="Calibri"/>
          <w:bCs/>
          <w:u w:color="000000"/>
        </w:rPr>
        <w:t>Ni</w:t>
      </w:r>
      <w:r>
        <w:rPr>
          <w:rFonts w:ascii="Calibri" w:hAnsi="Calibri"/>
          <w:bCs/>
          <w:u w:color="000000"/>
        </w:rPr>
        <w:t xml:space="preserve">kki wanted to recognize Jane for her service as the Academic Senate secretary for the past 2 years. </w:t>
      </w:r>
      <w:r w:rsidR="00035ECB">
        <w:rPr>
          <w:rFonts w:ascii="Calibri" w:hAnsi="Calibri"/>
          <w:bCs/>
          <w:u w:color="000000"/>
        </w:rPr>
        <w:t>Thank you to Jane, and she has been a great help to me especially.</w:t>
      </w:r>
    </w:p>
    <w:p w14:paraId="041FBA95" w14:textId="77777777" w:rsidR="006E5292" w:rsidRDefault="006E5292" w:rsidP="00985518">
      <w:pPr>
        <w:pBdr>
          <w:top w:val="none" w:sz="0" w:space="0" w:color="auto"/>
          <w:left w:val="none" w:sz="0" w:space="0" w:color="auto"/>
          <w:bottom w:val="none" w:sz="0" w:space="0" w:color="auto"/>
          <w:right w:val="none" w:sz="0" w:space="0" w:color="auto"/>
          <w:between w:val="none" w:sz="0" w:space="0" w:color="auto"/>
          <w:bar w:val="none" w:sz="0" w:color="auto"/>
        </w:pBdr>
        <w:ind w:left="720"/>
        <w:rPr>
          <w:color w:val="FF0000"/>
          <w:szCs w:val="22"/>
        </w:rPr>
      </w:pPr>
    </w:p>
    <w:p w14:paraId="5B485508" w14:textId="77777777" w:rsidR="002C4D87" w:rsidRDefault="00701895">
      <w:pPr>
        <w:pStyle w:val="Body"/>
        <w:numPr>
          <w:ilvl w:val="2"/>
          <w:numId w:val="2"/>
        </w:numPr>
        <w:rPr>
          <w:rFonts w:ascii="Calibri" w:hAnsi="Calibri" w:cs="Times New Roman"/>
          <w:bCs/>
          <w:color w:val="000000" w:themeColor="text1"/>
          <w:sz w:val="24"/>
          <w:szCs w:val="24"/>
          <w:u w:val="single"/>
        </w:rPr>
      </w:pPr>
      <w:r w:rsidRPr="00F631C1">
        <w:rPr>
          <w:rFonts w:ascii="Calibri" w:hAnsi="Calibri" w:cs="Times New Roman"/>
          <w:bCs/>
          <w:color w:val="000000" w:themeColor="text1"/>
          <w:sz w:val="24"/>
          <w:szCs w:val="24"/>
          <w:u w:val="single"/>
        </w:rPr>
        <w:t>Senate VP of Academic Affairs</w:t>
      </w:r>
    </w:p>
    <w:p w14:paraId="25C19841" w14:textId="57641F66" w:rsidR="00697513" w:rsidRDefault="00697513" w:rsidP="00985518">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bCs/>
          <w:u w:color="000000"/>
        </w:rPr>
      </w:pPr>
      <w:r w:rsidRPr="00697513">
        <w:rPr>
          <w:rFonts w:ascii="Calibri" w:hAnsi="Calibri"/>
          <w:bCs/>
          <w:u w:color="000000"/>
        </w:rPr>
        <w:t>A. Rosette</w:t>
      </w:r>
      <w:r>
        <w:rPr>
          <w:rFonts w:ascii="Calibri" w:hAnsi="Calibri"/>
          <w:bCs/>
          <w:u w:color="000000"/>
        </w:rPr>
        <w:t xml:space="preserve"> stated that the Curriculum Committee is continuing the </w:t>
      </w:r>
      <w:r w:rsidR="00B07724">
        <w:rPr>
          <w:rFonts w:ascii="Calibri" w:hAnsi="Calibri"/>
          <w:bCs/>
          <w:u w:color="000000"/>
        </w:rPr>
        <w:t>discussion</w:t>
      </w:r>
      <w:r>
        <w:rPr>
          <w:rFonts w:ascii="Calibri" w:hAnsi="Calibri"/>
          <w:bCs/>
          <w:u w:color="000000"/>
        </w:rPr>
        <w:t xml:space="preserve"> on </w:t>
      </w:r>
      <w:r w:rsidR="009D099D">
        <w:rPr>
          <w:rFonts w:ascii="Calibri" w:hAnsi="Calibri"/>
          <w:bCs/>
          <w:u w:color="000000"/>
        </w:rPr>
        <w:t xml:space="preserve">the </w:t>
      </w:r>
      <w:r>
        <w:rPr>
          <w:rFonts w:ascii="Calibri" w:hAnsi="Calibri"/>
          <w:bCs/>
          <w:u w:color="000000"/>
        </w:rPr>
        <w:t xml:space="preserve">LEH factor, and the survey has gone out. </w:t>
      </w:r>
      <w:r w:rsidR="001C1CFC">
        <w:rPr>
          <w:rFonts w:ascii="Calibri" w:hAnsi="Calibri"/>
          <w:bCs/>
          <w:u w:color="000000"/>
        </w:rPr>
        <w:t xml:space="preserve">There have been </w:t>
      </w:r>
      <w:r w:rsidR="009D099D">
        <w:rPr>
          <w:rFonts w:ascii="Calibri" w:hAnsi="Calibri"/>
          <w:bCs/>
          <w:u w:color="000000"/>
        </w:rPr>
        <w:t xml:space="preserve">some errors identified in the new </w:t>
      </w:r>
      <w:r w:rsidR="001C1CFC">
        <w:rPr>
          <w:rFonts w:ascii="Calibri" w:hAnsi="Calibri"/>
          <w:bCs/>
          <w:u w:color="000000"/>
        </w:rPr>
        <w:t xml:space="preserve">catalog and a call </w:t>
      </w:r>
      <w:r w:rsidR="009D099D">
        <w:rPr>
          <w:rFonts w:ascii="Calibri" w:hAnsi="Calibri"/>
          <w:bCs/>
          <w:u w:color="000000"/>
        </w:rPr>
        <w:t>for all</w:t>
      </w:r>
      <w:r w:rsidR="001C1CFC">
        <w:rPr>
          <w:rFonts w:ascii="Calibri" w:hAnsi="Calibri"/>
          <w:bCs/>
          <w:u w:color="000000"/>
        </w:rPr>
        <w:t xml:space="preserve"> </w:t>
      </w:r>
      <w:r w:rsidR="009D099D">
        <w:rPr>
          <w:rFonts w:ascii="Calibri" w:hAnsi="Calibri"/>
          <w:bCs/>
          <w:u w:color="000000"/>
        </w:rPr>
        <w:t xml:space="preserve">programs </w:t>
      </w:r>
      <w:r w:rsidR="001C1CFC">
        <w:rPr>
          <w:rFonts w:ascii="Calibri" w:hAnsi="Calibri"/>
          <w:bCs/>
          <w:u w:color="000000"/>
        </w:rPr>
        <w:t xml:space="preserve">to look </w:t>
      </w:r>
      <w:r w:rsidR="009D099D">
        <w:rPr>
          <w:rFonts w:ascii="Calibri" w:hAnsi="Calibri"/>
          <w:bCs/>
          <w:u w:color="000000"/>
        </w:rPr>
        <w:t xml:space="preserve">carefully in their areas for any changes needing to be published in an addendum. The </w:t>
      </w:r>
      <w:r w:rsidR="00CA04E4">
        <w:rPr>
          <w:rFonts w:ascii="Calibri" w:hAnsi="Calibri"/>
          <w:bCs/>
          <w:u w:color="000000"/>
        </w:rPr>
        <w:t xml:space="preserve">proposed </w:t>
      </w:r>
      <w:r w:rsidR="009D099D">
        <w:rPr>
          <w:rFonts w:ascii="Calibri" w:hAnsi="Calibri"/>
          <w:bCs/>
          <w:u w:color="000000"/>
        </w:rPr>
        <w:t xml:space="preserve">ILOs </w:t>
      </w:r>
      <w:r w:rsidR="000A085E">
        <w:rPr>
          <w:rFonts w:ascii="Calibri" w:hAnsi="Calibri"/>
          <w:bCs/>
          <w:u w:color="000000"/>
        </w:rPr>
        <w:t xml:space="preserve">final </w:t>
      </w:r>
      <w:r w:rsidR="009D099D">
        <w:rPr>
          <w:rFonts w:ascii="Calibri" w:hAnsi="Calibri"/>
          <w:bCs/>
          <w:u w:color="000000"/>
        </w:rPr>
        <w:t xml:space="preserve">draft has gone through the curriculum </w:t>
      </w:r>
      <w:r w:rsidR="00CA04E4">
        <w:rPr>
          <w:rFonts w:ascii="Calibri" w:hAnsi="Calibri"/>
          <w:bCs/>
          <w:u w:color="000000"/>
        </w:rPr>
        <w:t xml:space="preserve">committee, </w:t>
      </w:r>
      <w:r w:rsidR="009D099D">
        <w:rPr>
          <w:rFonts w:ascii="Calibri" w:hAnsi="Calibri"/>
          <w:bCs/>
          <w:u w:color="000000"/>
        </w:rPr>
        <w:t>and they will be coming back to the Senate in the Spring</w:t>
      </w:r>
      <w:r w:rsidR="00CA04E4">
        <w:rPr>
          <w:rFonts w:ascii="Calibri" w:hAnsi="Calibri"/>
          <w:bCs/>
          <w:u w:color="000000"/>
        </w:rPr>
        <w:t xml:space="preserve"> for approval</w:t>
      </w:r>
      <w:r w:rsidR="009D099D">
        <w:rPr>
          <w:rFonts w:ascii="Calibri" w:hAnsi="Calibri"/>
          <w:bCs/>
          <w:u w:color="000000"/>
        </w:rPr>
        <w:t xml:space="preserve">, </w:t>
      </w:r>
      <w:r w:rsidR="000A085E">
        <w:rPr>
          <w:rFonts w:ascii="Calibri" w:hAnsi="Calibri"/>
          <w:bCs/>
          <w:u w:color="000000"/>
        </w:rPr>
        <w:t xml:space="preserve">and </w:t>
      </w:r>
      <w:r w:rsidR="009D099D">
        <w:rPr>
          <w:rFonts w:ascii="Calibri" w:hAnsi="Calibri"/>
          <w:bCs/>
          <w:u w:color="000000"/>
        </w:rPr>
        <w:t xml:space="preserve">then back to the Department Chairs and </w:t>
      </w:r>
      <w:r w:rsidR="00F9110A">
        <w:rPr>
          <w:rFonts w:ascii="Calibri" w:hAnsi="Calibri"/>
          <w:bCs/>
          <w:u w:color="000000"/>
        </w:rPr>
        <w:t xml:space="preserve">the </w:t>
      </w:r>
      <w:r w:rsidR="00CA04E4">
        <w:rPr>
          <w:rFonts w:ascii="Calibri" w:hAnsi="Calibri"/>
          <w:bCs/>
          <w:u w:color="000000"/>
        </w:rPr>
        <w:t xml:space="preserve">Curriculum Committee. We are continuing to map the </w:t>
      </w:r>
      <w:r w:rsidR="009D099D">
        <w:rPr>
          <w:rFonts w:ascii="Calibri" w:hAnsi="Calibri"/>
          <w:bCs/>
          <w:u w:color="000000"/>
        </w:rPr>
        <w:t>S</w:t>
      </w:r>
      <w:r w:rsidR="00CA04E4">
        <w:rPr>
          <w:rFonts w:ascii="Calibri" w:hAnsi="Calibri"/>
          <w:bCs/>
          <w:u w:color="000000"/>
        </w:rPr>
        <w:t>LOs</w:t>
      </w:r>
      <w:r w:rsidR="009D099D">
        <w:rPr>
          <w:rFonts w:ascii="Calibri" w:hAnsi="Calibri"/>
          <w:bCs/>
          <w:u w:color="000000"/>
        </w:rPr>
        <w:t xml:space="preserve"> to </w:t>
      </w:r>
      <w:r w:rsidR="00CA04E4">
        <w:rPr>
          <w:rFonts w:ascii="Calibri" w:hAnsi="Calibri"/>
          <w:bCs/>
          <w:u w:color="000000"/>
        </w:rPr>
        <w:t xml:space="preserve">our PLOs, and then </w:t>
      </w:r>
      <w:r w:rsidR="000A085E">
        <w:rPr>
          <w:rFonts w:ascii="Calibri" w:hAnsi="Calibri"/>
          <w:bCs/>
          <w:u w:color="000000"/>
        </w:rPr>
        <w:t xml:space="preserve">once the ILOs are approved, </w:t>
      </w:r>
      <w:r w:rsidR="00CA04E4">
        <w:rPr>
          <w:rFonts w:ascii="Calibri" w:hAnsi="Calibri"/>
          <w:bCs/>
          <w:u w:color="000000"/>
        </w:rPr>
        <w:t xml:space="preserve">we </w:t>
      </w:r>
      <w:r w:rsidR="0059237A">
        <w:rPr>
          <w:rFonts w:ascii="Calibri" w:hAnsi="Calibri"/>
          <w:bCs/>
          <w:u w:color="000000"/>
        </w:rPr>
        <w:t xml:space="preserve">will </w:t>
      </w:r>
      <w:r w:rsidR="000A085E">
        <w:rPr>
          <w:rFonts w:ascii="Calibri" w:hAnsi="Calibri"/>
          <w:bCs/>
          <w:u w:color="000000"/>
        </w:rPr>
        <w:t xml:space="preserve">continue our </w:t>
      </w:r>
      <w:r w:rsidR="0059237A">
        <w:rPr>
          <w:rFonts w:ascii="Calibri" w:hAnsi="Calibri"/>
          <w:bCs/>
          <w:u w:color="000000"/>
        </w:rPr>
        <w:t>work towards</w:t>
      </w:r>
      <w:r w:rsidR="00CA04E4">
        <w:rPr>
          <w:rFonts w:ascii="Calibri" w:hAnsi="Calibri"/>
          <w:bCs/>
          <w:u w:color="000000"/>
        </w:rPr>
        <w:t xml:space="preserve"> in</w:t>
      </w:r>
      <w:r w:rsidR="0059237A">
        <w:rPr>
          <w:rFonts w:ascii="Calibri" w:hAnsi="Calibri"/>
          <w:bCs/>
          <w:u w:color="000000"/>
        </w:rPr>
        <w:t>cluding</w:t>
      </w:r>
      <w:r w:rsidR="009D099D">
        <w:rPr>
          <w:rFonts w:ascii="Calibri" w:hAnsi="Calibri"/>
          <w:bCs/>
          <w:u w:color="000000"/>
        </w:rPr>
        <w:t xml:space="preserve"> the </w:t>
      </w:r>
      <w:r w:rsidR="000A085E">
        <w:rPr>
          <w:rFonts w:ascii="Calibri" w:hAnsi="Calibri"/>
          <w:bCs/>
          <w:u w:color="000000"/>
        </w:rPr>
        <w:t xml:space="preserve">finalized </w:t>
      </w:r>
      <w:r w:rsidR="009D099D">
        <w:rPr>
          <w:rFonts w:ascii="Calibri" w:hAnsi="Calibri"/>
          <w:bCs/>
          <w:u w:color="000000"/>
        </w:rPr>
        <w:t xml:space="preserve">ILOs by the end of next semester. </w:t>
      </w:r>
      <w:r w:rsidR="000A085E">
        <w:rPr>
          <w:rFonts w:ascii="Calibri" w:hAnsi="Calibri"/>
          <w:bCs/>
          <w:u w:color="000000"/>
        </w:rPr>
        <w:t xml:space="preserve">Sejal and the </w:t>
      </w:r>
      <w:r w:rsidR="00B07724">
        <w:rPr>
          <w:rFonts w:ascii="Calibri" w:hAnsi="Calibri"/>
          <w:bCs/>
          <w:u w:color="000000"/>
        </w:rPr>
        <w:t xml:space="preserve">Shared Governance </w:t>
      </w:r>
      <w:r w:rsidR="00CA04E4">
        <w:rPr>
          <w:rFonts w:ascii="Calibri" w:hAnsi="Calibri"/>
          <w:bCs/>
          <w:u w:color="000000"/>
        </w:rPr>
        <w:t xml:space="preserve">Manual task force </w:t>
      </w:r>
      <w:r w:rsidR="000A085E">
        <w:rPr>
          <w:rFonts w:ascii="Calibri" w:hAnsi="Calibri"/>
          <w:bCs/>
          <w:u w:color="000000"/>
        </w:rPr>
        <w:t>are wor</w:t>
      </w:r>
      <w:r w:rsidR="00CA04E4">
        <w:rPr>
          <w:rFonts w:ascii="Calibri" w:hAnsi="Calibri"/>
          <w:bCs/>
          <w:u w:color="000000"/>
        </w:rPr>
        <w:t>king on</w:t>
      </w:r>
      <w:r w:rsidR="000A085E">
        <w:rPr>
          <w:rFonts w:ascii="Calibri" w:hAnsi="Calibri"/>
          <w:bCs/>
          <w:u w:color="000000"/>
        </w:rPr>
        <w:t xml:space="preserve"> finalizing our</w:t>
      </w:r>
      <w:r w:rsidR="00CA04E4">
        <w:rPr>
          <w:rFonts w:ascii="Calibri" w:hAnsi="Calibri"/>
          <w:bCs/>
          <w:u w:color="000000"/>
        </w:rPr>
        <w:t xml:space="preserve"> draft to be ready. We are </w:t>
      </w:r>
      <w:r w:rsidR="00F9110A">
        <w:rPr>
          <w:rFonts w:ascii="Calibri" w:hAnsi="Calibri"/>
          <w:bCs/>
          <w:u w:color="000000"/>
        </w:rPr>
        <w:t xml:space="preserve">currently </w:t>
      </w:r>
      <w:r w:rsidR="00CA04E4">
        <w:rPr>
          <w:rFonts w:ascii="Calibri" w:hAnsi="Calibri"/>
          <w:bCs/>
          <w:u w:color="000000"/>
        </w:rPr>
        <w:t>categorizing</w:t>
      </w:r>
      <w:r w:rsidR="000A085E">
        <w:rPr>
          <w:rFonts w:ascii="Calibri" w:hAnsi="Calibri"/>
          <w:bCs/>
          <w:u w:color="000000"/>
        </w:rPr>
        <w:t xml:space="preserve"> the inventory of</w:t>
      </w:r>
      <w:r w:rsidR="00CA04E4">
        <w:rPr>
          <w:rFonts w:ascii="Calibri" w:hAnsi="Calibri"/>
          <w:bCs/>
          <w:u w:color="000000"/>
        </w:rPr>
        <w:t xml:space="preserve"> the various campus committees into either institutional shared governance or operational committees.</w:t>
      </w:r>
      <w:r w:rsidR="009D099D">
        <w:rPr>
          <w:rFonts w:ascii="Calibri" w:hAnsi="Calibri"/>
          <w:bCs/>
          <w:u w:color="000000"/>
        </w:rPr>
        <w:t xml:space="preserve"> </w:t>
      </w:r>
      <w:r w:rsidR="00CA04E4">
        <w:rPr>
          <w:rFonts w:ascii="Calibri" w:hAnsi="Calibri"/>
          <w:bCs/>
          <w:u w:color="000000"/>
        </w:rPr>
        <w:t>The FPLC has received 2 sabbatical applications that were submitted by December 1, 2017</w:t>
      </w:r>
      <w:r w:rsidR="00F9110A">
        <w:rPr>
          <w:rFonts w:ascii="Calibri" w:hAnsi="Calibri"/>
          <w:bCs/>
          <w:u w:color="000000"/>
        </w:rPr>
        <w:t>,</w:t>
      </w:r>
      <w:r w:rsidR="00CA04E4">
        <w:rPr>
          <w:rFonts w:ascii="Calibri" w:hAnsi="Calibri"/>
          <w:bCs/>
          <w:u w:color="000000"/>
        </w:rPr>
        <w:t xml:space="preserve"> and we won’t know if they will be funded until Dr. Rose lets us know</w:t>
      </w:r>
      <w:r w:rsidR="000A085E">
        <w:rPr>
          <w:rFonts w:ascii="Calibri" w:hAnsi="Calibri"/>
          <w:bCs/>
          <w:u w:color="000000"/>
        </w:rPr>
        <w:t xml:space="preserve"> once she hears from the Board</w:t>
      </w:r>
      <w:r w:rsidR="00CA04E4">
        <w:rPr>
          <w:rFonts w:ascii="Calibri" w:hAnsi="Calibri"/>
          <w:bCs/>
          <w:u w:color="000000"/>
        </w:rPr>
        <w:t>.</w:t>
      </w:r>
      <w:r w:rsidR="008948AF">
        <w:rPr>
          <w:rFonts w:ascii="Calibri" w:hAnsi="Calibri"/>
          <w:bCs/>
          <w:u w:color="000000"/>
        </w:rPr>
        <w:t xml:space="preserve"> </w:t>
      </w:r>
      <w:r w:rsidR="000A085E">
        <w:rPr>
          <w:rFonts w:ascii="Calibri" w:hAnsi="Calibri"/>
          <w:bCs/>
          <w:u w:color="000000"/>
        </w:rPr>
        <w:t xml:space="preserve">He is excited to be on the Enrollment Management team, and we </w:t>
      </w:r>
      <w:r w:rsidR="008948AF">
        <w:rPr>
          <w:rFonts w:ascii="Calibri" w:hAnsi="Calibri"/>
          <w:bCs/>
          <w:u w:color="000000"/>
        </w:rPr>
        <w:t xml:space="preserve">will be exploring new ideas about enrollment and looking at how </w:t>
      </w:r>
      <w:r w:rsidR="000A085E">
        <w:rPr>
          <w:rFonts w:ascii="Calibri" w:hAnsi="Calibri"/>
          <w:bCs/>
          <w:u w:color="000000"/>
        </w:rPr>
        <w:t xml:space="preserve">to optimize how </w:t>
      </w:r>
      <w:r w:rsidR="008948AF">
        <w:rPr>
          <w:rFonts w:ascii="Calibri" w:hAnsi="Calibri"/>
          <w:bCs/>
          <w:u w:color="000000"/>
        </w:rPr>
        <w:t>we currently schedule. There are 2 Senate reps, r2row and Darlene Del Carmen and 2 Department Chair reps, Jennifer Nari and Pat Henrickson.</w:t>
      </w:r>
      <w:r w:rsidR="000A085E">
        <w:rPr>
          <w:rFonts w:ascii="Calibri" w:hAnsi="Calibri"/>
          <w:bCs/>
          <w:u w:color="000000"/>
        </w:rPr>
        <w:t xml:space="preserve"> </w:t>
      </w:r>
    </w:p>
    <w:p w14:paraId="60735B1B" w14:textId="77777777" w:rsidR="00CA04E4" w:rsidRDefault="00CA04E4" w:rsidP="00985518">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bCs/>
          <w:u w:color="000000"/>
        </w:rPr>
      </w:pPr>
    </w:p>
    <w:p w14:paraId="00F2FF95" w14:textId="77777777" w:rsidR="002C4D87" w:rsidRDefault="00701895">
      <w:pPr>
        <w:pStyle w:val="Body"/>
        <w:numPr>
          <w:ilvl w:val="2"/>
          <w:numId w:val="2"/>
        </w:numPr>
        <w:rPr>
          <w:rFonts w:ascii="Calibri" w:hAnsi="Calibri" w:cs="Times New Roman"/>
          <w:bCs/>
          <w:color w:val="000000" w:themeColor="text1"/>
          <w:sz w:val="24"/>
          <w:szCs w:val="24"/>
          <w:u w:val="single"/>
        </w:rPr>
      </w:pPr>
      <w:r w:rsidRPr="00F631C1">
        <w:rPr>
          <w:rFonts w:ascii="Calibri" w:hAnsi="Calibri" w:cs="Times New Roman"/>
          <w:bCs/>
          <w:color w:val="000000" w:themeColor="text1"/>
          <w:sz w:val="24"/>
          <w:szCs w:val="24"/>
          <w:u w:val="single"/>
        </w:rPr>
        <w:t>Senate VP of Student Services</w:t>
      </w:r>
    </w:p>
    <w:p w14:paraId="01AB592E" w14:textId="5F3EA286" w:rsidR="00595603" w:rsidRPr="00595603" w:rsidRDefault="00595603" w:rsidP="00595603">
      <w:pPr>
        <w:pStyle w:val="Body"/>
        <w:ind w:left="720"/>
        <w:rPr>
          <w:rFonts w:ascii="Calibri" w:hAnsi="Calibri" w:cs="Times New Roman"/>
          <w:bCs/>
          <w:color w:val="000000" w:themeColor="text1"/>
          <w:sz w:val="24"/>
          <w:szCs w:val="24"/>
        </w:rPr>
      </w:pPr>
      <w:r w:rsidRPr="00595603">
        <w:rPr>
          <w:rFonts w:ascii="Calibri" w:hAnsi="Calibri" w:cs="Times New Roman"/>
          <w:bCs/>
          <w:color w:val="000000" w:themeColor="text1"/>
          <w:sz w:val="24"/>
          <w:szCs w:val="24"/>
        </w:rPr>
        <w:t>B. Arteaga</w:t>
      </w:r>
      <w:r>
        <w:rPr>
          <w:rFonts w:ascii="Calibri" w:hAnsi="Calibri" w:cs="Times New Roman"/>
          <w:bCs/>
          <w:color w:val="000000" w:themeColor="text1"/>
          <w:sz w:val="24"/>
          <w:szCs w:val="24"/>
        </w:rPr>
        <w:t xml:space="preserve"> stated that </w:t>
      </w:r>
      <w:r w:rsidR="005F2067">
        <w:rPr>
          <w:rFonts w:ascii="Calibri" w:hAnsi="Calibri" w:cs="Times New Roman"/>
          <w:bCs/>
          <w:color w:val="000000" w:themeColor="text1"/>
          <w:sz w:val="24"/>
          <w:szCs w:val="24"/>
        </w:rPr>
        <w:t xml:space="preserve">only </w:t>
      </w:r>
      <w:r>
        <w:rPr>
          <w:rFonts w:ascii="Calibri" w:hAnsi="Calibri" w:cs="Times New Roman"/>
          <w:bCs/>
          <w:color w:val="000000" w:themeColor="text1"/>
          <w:sz w:val="24"/>
          <w:szCs w:val="24"/>
        </w:rPr>
        <w:t>29 people returned the Faculty Handbook survey, and she will send it out one more time</w:t>
      </w:r>
      <w:r w:rsidR="005F2067">
        <w:rPr>
          <w:rFonts w:ascii="Calibri" w:hAnsi="Calibri" w:cs="Times New Roman"/>
          <w:bCs/>
          <w:color w:val="000000" w:themeColor="text1"/>
          <w:sz w:val="24"/>
          <w:szCs w:val="24"/>
        </w:rPr>
        <w:t xml:space="preserve"> with the hope to get more responses</w:t>
      </w:r>
      <w:r>
        <w:rPr>
          <w:rFonts w:ascii="Calibri" w:hAnsi="Calibri" w:cs="Times New Roman"/>
          <w:bCs/>
          <w:color w:val="000000" w:themeColor="text1"/>
          <w:sz w:val="24"/>
          <w:szCs w:val="24"/>
        </w:rPr>
        <w:t xml:space="preserve">. </w:t>
      </w:r>
      <w:r w:rsidR="005F2067">
        <w:rPr>
          <w:rFonts w:ascii="Calibri" w:hAnsi="Calibri" w:cs="Times New Roman"/>
          <w:bCs/>
          <w:color w:val="000000" w:themeColor="text1"/>
          <w:sz w:val="24"/>
          <w:szCs w:val="24"/>
        </w:rPr>
        <w:t xml:space="preserve">Please encourage your departments to complete the survey. </w:t>
      </w:r>
      <w:r>
        <w:rPr>
          <w:rFonts w:ascii="Calibri" w:hAnsi="Calibri" w:cs="Times New Roman"/>
          <w:bCs/>
          <w:color w:val="000000" w:themeColor="text1"/>
          <w:sz w:val="24"/>
          <w:szCs w:val="24"/>
        </w:rPr>
        <w:t>The CSU/UCs have extended the application deadline from Nov. 30 to December 15</w:t>
      </w:r>
      <w:r w:rsidR="005F2067">
        <w:rPr>
          <w:rFonts w:ascii="Calibri" w:hAnsi="Calibri" w:cs="Times New Roman"/>
          <w:bCs/>
          <w:color w:val="000000" w:themeColor="text1"/>
          <w:sz w:val="24"/>
          <w:szCs w:val="24"/>
        </w:rPr>
        <w:t xml:space="preserve">, December </w:t>
      </w:r>
      <w:r>
        <w:rPr>
          <w:rFonts w:ascii="Calibri" w:hAnsi="Calibri" w:cs="Times New Roman"/>
          <w:bCs/>
          <w:color w:val="000000" w:themeColor="text1"/>
          <w:sz w:val="24"/>
          <w:szCs w:val="24"/>
        </w:rPr>
        <w:t>18 and some until January. Contact your students</w:t>
      </w:r>
      <w:r w:rsidR="00975F7F">
        <w:rPr>
          <w:rFonts w:ascii="Calibri" w:hAnsi="Calibri" w:cs="Times New Roman"/>
          <w:bCs/>
          <w:color w:val="000000" w:themeColor="text1"/>
          <w:sz w:val="24"/>
          <w:szCs w:val="24"/>
        </w:rPr>
        <w:t xml:space="preserve"> and encourage them to refer</w:t>
      </w:r>
      <w:r>
        <w:rPr>
          <w:rFonts w:ascii="Calibri" w:hAnsi="Calibri" w:cs="Times New Roman"/>
          <w:bCs/>
          <w:color w:val="000000" w:themeColor="text1"/>
          <w:sz w:val="24"/>
          <w:szCs w:val="24"/>
        </w:rPr>
        <w:t xml:space="preserve"> directly to the Cal State website for </w:t>
      </w:r>
      <w:r w:rsidR="00D322F4">
        <w:rPr>
          <w:rFonts w:ascii="Calibri" w:hAnsi="Calibri" w:cs="Times New Roman"/>
          <w:bCs/>
          <w:color w:val="000000" w:themeColor="text1"/>
          <w:sz w:val="24"/>
          <w:szCs w:val="24"/>
        </w:rPr>
        <w:t>the application extensions or contact the school directly.</w:t>
      </w:r>
      <w:r w:rsidR="00975F7F">
        <w:rPr>
          <w:rFonts w:ascii="Calibri" w:hAnsi="Calibri" w:cs="Times New Roman"/>
          <w:bCs/>
          <w:color w:val="000000" w:themeColor="text1"/>
          <w:sz w:val="24"/>
          <w:szCs w:val="24"/>
        </w:rPr>
        <w:t xml:space="preserve"> Leah asked if it can go out to all students</w:t>
      </w:r>
      <w:r w:rsidR="00D322F4">
        <w:rPr>
          <w:rFonts w:ascii="Calibri" w:hAnsi="Calibri" w:cs="Times New Roman"/>
          <w:bCs/>
          <w:color w:val="000000" w:themeColor="text1"/>
          <w:sz w:val="24"/>
          <w:szCs w:val="24"/>
        </w:rPr>
        <w:t>,</w:t>
      </w:r>
      <w:r w:rsidR="00975F7F">
        <w:rPr>
          <w:rFonts w:ascii="Calibri" w:hAnsi="Calibri" w:cs="Times New Roman"/>
          <w:bCs/>
          <w:color w:val="000000" w:themeColor="text1"/>
          <w:sz w:val="24"/>
          <w:szCs w:val="24"/>
        </w:rPr>
        <w:t xml:space="preserve"> and Blanca </w:t>
      </w:r>
      <w:r w:rsidR="000F3A83">
        <w:rPr>
          <w:rFonts w:ascii="Calibri" w:hAnsi="Calibri" w:cs="Times New Roman"/>
          <w:bCs/>
          <w:color w:val="000000" w:themeColor="text1"/>
          <w:sz w:val="24"/>
          <w:szCs w:val="24"/>
        </w:rPr>
        <w:t xml:space="preserve">stated that </w:t>
      </w:r>
      <w:r w:rsidR="00D322F4">
        <w:rPr>
          <w:rFonts w:ascii="Calibri" w:hAnsi="Calibri" w:cs="Times New Roman"/>
          <w:bCs/>
          <w:color w:val="000000" w:themeColor="text1"/>
          <w:sz w:val="24"/>
          <w:szCs w:val="24"/>
        </w:rPr>
        <w:t xml:space="preserve">it was sent to Jan so </w:t>
      </w:r>
      <w:r w:rsidR="000F3A83">
        <w:rPr>
          <w:rFonts w:ascii="Calibri" w:hAnsi="Calibri" w:cs="Times New Roman"/>
          <w:bCs/>
          <w:color w:val="000000" w:themeColor="text1"/>
          <w:sz w:val="24"/>
          <w:szCs w:val="24"/>
        </w:rPr>
        <w:t>that it</w:t>
      </w:r>
      <w:r w:rsidR="00D322F4">
        <w:rPr>
          <w:rFonts w:ascii="Calibri" w:hAnsi="Calibri" w:cs="Times New Roman"/>
          <w:bCs/>
          <w:color w:val="000000" w:themeColor="text1"/>
          <w:sz w:val="24"/>
          <w:szCs w:val="24"/>
        </w:rPr>
        <w:t xml:space="preserve"> was supposed to go</w:t>
      </w:r>
      <w:r w:rsidR="000F3A83">
        <w:rPr>
          <w:rFonts w:ascii="Calibri" w:hAnsi="Calibri" w:cs="Times New Roman"/>
          <w:bCs/>
          <w:color w:val="000000" w:themeColor="text1"/>
          <w:sz w:val="24"/>
          <w:szCs w:val="24"/>
        </w:rPr>
        <w:t xml:space="preserve"> out to all students. The UC/CSU workshops were offered and approximately 100 students attended. Twenty-five students visited the Nov. 28 workshop. The Career Center stayed open</w:t>
      </w:r>
      <w:r w:rsidR="00D322F4">
        <w:rPr>
          <w:rFonts w:ascii="Calibri" w:hAnsi="Calibri" w:cs="Times New Roman"/>
          <w:bCs/>
          <w:color w:val="000000" w:themeColor="text1"/>
          <w:sz w:val="24"/>
          <w:szCs w:val="24"/>
        </w:rPr>
        <w:t>,</w:t>
      </w:r>
      <w:r w:rsidR="000F3A83">
        <w:rPr>
          <w:rFonts w:ascii="Calibri" w:hAnsi="Calibri" w:cs="Times New Roman"/>
          <w:bCs/>
          <w:color w:val="000000" w:themeColor="text1"/>
          <w:sz w:val="24"/>
          <w:szCs w:val="24"/>
        </w:rPr>
        <w:t xml:space="preserve"> and they helped over 10 students.</w:t>
      </w:r>
      <w:r w:rsidR="00D322F4">
        <w:rPr>
          <w:rFonts w:ascii="Calibri" w:hAnsi="Calibri" w:cs="Times New Roman"/>
          <w:bCs/>
          <w:color w:val="000000" w:themeColor="text1"/>
          <w:sz w:val="24"/>
          <w:szCs w:val="24"/>
        </w:rPr>
        <w:t xml:space="preserve"> </w:t>
      </w:r>
      <w:r w:rsidR="00D322F4">
        <w:rPr>
          <w:rFonts w:ascii="Calibri" w:hAnsi="Calibri" w:cs="Times New Roman"/>
          <w:bCs/>
          <w:color w:val="000000" w:themeColor="text1"/>
          <w:sz w:val="24"/>
          <w:szCs w:val="24"/>
        </w:rPr>
        <w:br/>
      </w:r>
    </w:p>
    <w:p w14:paraId="0543AB48" w14:textId="77777777" w:rsidR="002C4D87" w:rsidRDefault="00701895">
      <w:pPr>
        <w:pStyle w:val="Body"/>
        <w:numPr>
          <w:ilvl w:val="2"/>
          <w:numId w:val="2"/>
        </w:numPr>
        <w:rPr>
          <w:rFonts w:ascii="Calibri" w:hAnsi="Calibri" w:cs="Times New Roman"/>
          <w:bCs/>
          <w:color w:val="000000" w:themeColor="text1"/>
          <w:sz w:val="24"/>
          <w:szCs w:val="24"/>
          <w:u w:val="single"/>
        </w:rPr>
      </w:pPr>
      <w:r w:rsidRPr="00F631C1">
        <w:rPr>
          <w:rFonts w:ascii="Calibri" w:hAnsi="Calibri" w:cs="Times New Roman"/>
          <w:bCs/>
          <w:color w:val="000000" w:themeColor="text1"/>
          <w:sz w:val="24"/>
          <w:szCs w:val="24"/>
          <w:u w:val="single"/>
        </w:rPr>
        <w:t>GCFA President</w:t>
      </w:r>
    </w:p>
    <w:p w14:paraId="560E4D65" w14:textId="1F05843B" w:rsidR="008E288D" w:rsidRPr="000F3A83" w:rsidRDefault="000F3A83" w:rsidP="008E288D">
      <w:pPr>
        <w:pStyle w:val="Body"/>
        <w:ind w:left="720"/>
        <w:rPr>
          <w:rFonts w:ascii="Calibri" w:hAnsi="Calibri" w:cs="Times New Roman"/>
          <w:bCs/>
          <w:color w:val="000000" w:themeColor="text1"/>
          <w:sz w:val="24"/>
          <w:szCs w:val="24"/>
        </w:rPr>
      </w:pPr>
      <w:r w:rsidRPr="000F3A83">
        <w:rPr>
          <w:rFonts w:ascii="Calibri" w:hAnsi="Calibri" w:cs="Times New Roman"/>
          <w:bCs/>
          <w:color w:val="000000" w:themeColor="text1"/>
          <w:sz w:val="24"/>
          <w:szCs w:val="24"/>
        </w:rPr>
        <w:t>K. Wagman</w:t>
      </w:r>
      <w:r>
        <w:rPr>
          <w:rFonts w:ascii="Calibri" w:hAnsi="Calibri" w:cs="Times New Roman"/>
          <w:bCs/>
          <w:color w:val="000000" w:themeColor="text1"/>
          <w:sz w:val="24"/>
          <w:szCs w:val="24"/>
        </w:rPr>
        <w:t xml:space="preserve"> stated that funding was approved for the Senate VP positions and they will be paid for 3 units in January as retroactive </w:t>
      </w:r>
      <w:r w:rsidR="00035ECB">
        <w:rPr>
          <w:rFonts w:ascii="Calibri" w:hAnsi="Calibri" w:cs="Times New Roman"/>
          <w:bCs/>
          <w:color w:val="000000" w:themeColor="text1"/>
          <w:sz w:val="24"/>
          <w:szCs w:val="24"/>
        </w:rPr>
        <w:t>check</w:t>
      </w:r>
      <w:r>
        <w:rPr>
          <w:rFonts w:ascii="Calibri" w:hAnsi="Calibri" w:cs="Times New Roman"/>
          <w:bCs/>
          <w:color w:val="000000" w:themeColor="text1"/>
          <w:sz w:val="24"/>
          <w:szCs w:val="24"/>
        </w:rPr>
        <w:t xml:space="preserve">. A reminder to all </w:t>
      </w:r>
      <w:proofErr w:type="gramStart"/>
      <w:r>
        <w:rPr>
          <w:rFonts w:ascii="Calibri" w:hAnsi="Calibri" w:cs="Times New Roman"/>
          <w:bCs/>
          <w:color w:val="000000" w:themeColor="text1"/>
          <w:sz w:val="24"/>
          <w:szCs w:val="24"/>
        </w:rPr>
        <w:t>faculty</w:t>
      </w:r>
      <w:proofErr w:type="gramEnd"/>
      <w:r>
        <w:rPr>
          <w:rFonts w:ascii="Calibri" w:hAnsi="Calibri" w:cs="Times New Roman"/>
          <w:bCs/>
          <w:color w:val="000000" w:themeColor="text1"/>
          <w:sz w:val="24"/>
          <w:szCs w:val="24"/>
        </w:rPr>
        <w:t xml:space="preserve"> to complete the negotiations survey for </w:t>
      </w:r>
      <w:r w:rsidR="00035ECB">
        <w:rPr>
          <w:rFonts w:ascii="Calibri" w:hAnsi="Calibri" w:cs="Times New Roman"/>
          <w:bCs/>
          <w:color w:val="000000" w:themeColor="text1"/>
          <w:sz w:val="24"/>
          <w:szCs w:val="24"/>
        </w:rPr>
        <w:t>20</w:t>
      </w:r>
      <w:r>
        <w:rPr>
          <w:rFonts w:ascii="Calibri" w:hAnsi="Calibri" w:cs="Times New Roman"/>
          <w:bCs/>
          <w:color w:val="000000" w:themeColor="text1"/>
          <w:sz w:val="24"/>
          <w:szCs w:val="24"/>
        </w:rPr>
        <w:t>18-19 that will be available until Wednesday, Dec. 6 at 11:59pm.</w:t>
      </w:r>
      <w:r w:rsidR="00B0149D">
        <w:rPr>
          <w:rFonts w:ascii="Calibri" w:hAnsi="Calibri" w:cs="Times New Roman"/>
          <w:bCs/>
          <w:color w:val="000000" w:themeColor="text1"/>
          <w:sz w:val="24"/>
          <w:szCs w:val="24"/>
        </w:rPr>
        <w:t xml:space="preserve"> The 2 20% release time positions, rush them Leah will be on sabbatical during the </w:t>
      </w:r>
      <w:proofErr w:type="gramStart"/>
      <w:r w:rsidR="00B0149D">
        <w:rPr>
          <w:rFonts w:ascii="Calibri" w:hAnsi="Calibri" w:cs="Times New Roman"/>
          <w:bCs/>
          <w:color w:val="000000" w:themeColor="text1"/>
          <w:sz w:val="24"/>
          <w:szCs w:val="24"/>
        </w:rPr>
        <w:t>Spring</w:t>
      </w:r>
      <w:proofErr w:type="gramEnd"/>
      <w:r w:rsidR="00B0149D">
        <w:rPr>
          <w:rFonts w:ascii="Calibri" w:hAnsi="Calibri" w:cs="Times New Roman"/>
          <w:bCs/>
          <w:color w:val="000000" w:themeColor="text1"/>
          <w:sz w:val="24"/>
          <w:szCs w:val="24"/>
        </w:rPr>
        <w:t xml:space="preserve"> </w:t>
      </w:r>
      <w:r w:rsidR="00B0149D">
        <w:rPr>
          <w:rFonts w:ascii="Calibri" w:hAnsi="Calibri" w:cs="Times New Roman"/>
          <w:bCs/>
          <w:color w:val="000000" w:themeColor="text1"/>
          <w:sz w:val="24"/>
          <w:szCs w:val="24"/>
        </w:rPr>
        <w:lastRenderedPageBreak/>
        <w:t xml:space="preserve">semester, and Susan Turner has to step down for the FLPC liaison. </w:t>
      </w:r>
      <w:r w:rsidR="00035ECB">
        <w:rPr>
          <w:rFonts w:ascii="Calibri" w:hAnsi="Calibri" w:cs="Times New Roman"/>
          <w:bCs/>
          <w:color w:val="000000" w:themeColor="text1"/>
          <w:sz w:val="24"/>
          <w:szCs w:val="24"/>
        </w:rPr>
        <w:br/>
      </w:r>
    </w:p>
    <w:p w14:paraId="100EACD2" w14:textId="77777777" w:rsidR="002C4D87" w:rsidRDefault="00701895">
      <w:pPr>
        <w:pStyle w:val="Body"/>
        <w:numPr>
          <w:ilvl w:val="1"/>
          <w:numId w:val="2"/>
        </w:numPr>
        <w:rPr>
          <w:rFonts w:ascii="Calibri" w:hAnsi="Calibri" w:cs="Times New Roman"/>
          <w:bCs/>
          <w:color w:val="000000" w:themeColor="text1"/>
          <w:sz w:val="24"/>
          <w:szCs w:val="24"/>
          <w:u w:val="single"/>
        </w:rPr>
      </w:pPr>
      <w:r w:rsidRPr="00F46261">
        <w:rPr>
          <w:rFonts w:ascii="Calibri" w:hAnsi="Calibri" w:cs="Times New Roman"/>
          <w:bCs/>
          <w:color w:val="000000" w:themeColor="text1"/>
          <w:sz w:val="24"/>
          <w:szCs w:val="24"/>
          <w:u w:val="single"/>
        </w:rPr>
        <w:t>Academic Senate Standing Committees</w:t>
      </w:r>
    </w:p>
    <w:p w14:paraId="6A38B5BF" w14:textId="6A1E80EA" w:rsidR="00B0149D" w:rsidRPr="00802165" w:rsidRDefault="00B0149D" w:rsidP="00B0149D">
      <w:pPr>
        <w:pStyle w:val="Body"/>
        <w:ind w:left="720"/>
        <w:rPr>
          <w:rFonts w:ascii="Calibri" w:hAnsi="Calibri" w:cs="Times New Roman"/>
          <w:bCs/>
          <w:color w:val="auto"/>
          <w:sz w:val="24"/>
          <w:szCs w:val="24"/>
        </w:rPr>
      </w:pPr>
      <w:r>
        <w:rPr>
          <w:rFonts w:ascii="Calibri" w:hAnsi="Calibri" w:cs="Times New Roman"/>
          <w:bCs/>
          <w:color w:val="auto"/>
          <w:sz w:val="24"/>
          <w:szCs w:val="24"/>
        </w:rPr>
        <w:t>Carla stated that the Equity Committee is calling for reports from the various funded programs, and they need to be submitted by January.</w:t>
      </w:r>
      <w:r>
        <w:rPr>
          <w:rFonts w:ascii="Calibri" w:hAnsi="Calibri" w:cs="Times New Roman"/>
          <w:bCs/>
          <w:color w:val="FF0000"/>
          <w:sz w:val="24"/>
          <w:szCs w:val="24"/>
        </w:rPr>
        <w:t xml:space="preserve"> </w:t>
      </w:r>
      <w:r w:rsidR="00802165" w:rsidRPr="00802165">
        <w:rPr>
          <w:rFonts w:ascii="Calibri" w:hAnsi="Calibri" w:cs="Times New Roman"/>
          <w:bCs/>
          <w:color w:val="auto"/>
          <w:sz w:val="24"/>
          <w:szCs w:val="24"/>
        </w:rPr>
        <w:t>The committee</w:t>
      </w:r>
      <w:r w:rsidR="00802165">
        <w:rPr>
          <w:rFonts w:ascii="Calibri" w:hAnsi="Calibri" w:cs="Times New Roman"/>
          <w:bCs/>
          <w:color w:val="auto"/>
          <w:sz w:val="24"/>
          <w:szCs w:val="24"/>
        </w:rPr>
        <w:t xml:space="preserve"> is currently </w:t>
      </w:r>
      <w:r w:rsidR="00802165" w:rsidRPr="00802165">
        <w:rPr>
          <w:rFonts w:ascii="Calibri" w:hAnsi="Calibri" w:cs="Times New Roman"/>
          <w:bCs/>
          <w:color w:val="auto"/>
          <w:sz w:val="24"/>
          <w:szCs w:val="24"/>
        </w:rPr>
        <w:t>identifying and setting 3 main goals for</w:t>
      </w:r>
      <w:r w:rsidR="00802165">
        <w:rPr>
          <w:rFonts w:ascii="Calibri" w:hAnsi="Calibri" w:cs="Times New Roman"/>
          <w:bCs/>
          <w:color w:val="auto"/>
          <w:sz w:val="24"/>
          <w:szCs w:val="24"/>
        </w:rPr>
        <w:t xml:space="preserve"> their</w:t>
      </w:r>
      <w:r w:rsidR="00802165" w:rsidRPr="00802165">
        <w:rPr>
          <w:rFonts w:ascii="Calibri" w:hAnsi="Calibri" w:cs="Times New Roman"/>
          <w:bCs/>
          <w:color w:val="auto"/>
          <w:sz w:val="24"/>
          <w:szCs w:val="24"/>
        </w:rPr>
        <w:t xml:space="preserve"> comprehensive planning for 2018-19.</w:t>
      </w:r>
    </w:p>
    <w:p w14:paraId="28A8D935" w14:textId="77777777" w:rsidR="00B0149D" w:rsidRPr="00F46261" w:rsidRDefault="00B0149D" w:rsidP="00704D6D">
      <w:pPr>
        <w:pStyle w:val="Body"/>
        <w:ind w:left="360"/>
        <w:rPr>
          <w:rFonts w:ascii="Calibri" w:hAnsi="Calibri" w:cs="Times New Roman"/>
          <w:bCs/>
          <w:color w:val="000000" w:themeColor="text1"/>
          <w:sz w:val="24"/>
          <w:szCs w:val="24"/>
          <w:u w:val="single"/>
        </w:rPr>
      </w:pPr>
    </w:p>
    <w:p w14:paraId="232F855C" w14:textId="0477CC27" w:rsidR="002C4D87" w:rsidRDefault="00701895" w:rsidP="00704D6D">
      <w:pPr>
        <w:pStyle w:val="Body"/>
        <w:numPr>
          <w:ilvl w:val="0"/>
          <w:numId w:val="2"/>
        </w:numPr>
        <w:rPr>
          <w:rFonts w:ascii="Calibri" w:hAnsi="Calibri" w:cs="Times New Roman"/>
          <w:b/>
          <w:bCs/>
          <w:color w:val="000000" w:themeColor="text1"/>
          <w:sz w:val="24"/>
          <w:szCs w:val="24"/>
        </w:rPr>
      </w:pPr>
      <w:r w:rsidRPr="00EA1829">
        <w:rPr>
          <w:rFonts w:ascii="Calibri" w:hAnsi="Calibri" w:cs="Times New Roman"/>
          <w:b/>
          <w:bCs/>
          <w:color w:val="000000" w:themeColor="text1"/>
          <w:sz w:val="24"/>
          <w:szCs w:val="24"/>
        </w:rPr>
        <w:t xml:space="preserve">Information: </w:t>
      </w:r>
    </w:p>
    <w:p w14:paraId="4F081E87" w14:textId="77777777" w:rsidR="000F7BC3" w:rsidRPr="00C74CCE" w:rsidRDefault="000F7BC3" w:rsidP="000F7BC3">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Times New Roman"/>
          <w:bCs/>
          <w:color w:val="000000" w:themeColor="text1"/>
          <w:sz w:val="24"/>
          <w:szCs w:val="24"/>
          <w:u w:val="single"/>
        </w:rPr>
      </w:pPr>
      <w:r w:rsidRPr="000F7BC3">
        <w:rPr>
          <w:rFonts w:ascii="Calibri" w:hAnsi="Calibri" w:cs="Times New Roman"/>
          <w:bCs/>
          <w:color w:val="000000" w:themeColor="text1"/>
          <w:sz w:val="24"/>
          <w:szCs w:val="24"/>
          <w:u w:val="single"/>
        </w:rPr>
        <w:t xml:space="preserve">General Obligation Bond </w:t>
      </w:r>
      <w:r w:rsidRPr="001E5B2D">
        <w:rPr>
          <w:rFonts w:ascii="Calibri" w:hAnsi="Calibri" w:cs="Times New Roman"/>
          <w:bCs/>
          <w:color w:val="000000" w:themeColor="text1"/>
          <w:sz w:val="24"/>
          <w:szCs w:val="24"/>
        </w:rPr>
        <w:t>(5)</w:t>
      </w:r>
    </w:p>
    <w:p w14:paraId="1AAE4398" w14:textId="2E5788F8" w:rsidR="00EE5B0D" w:rsidRDefault="00C74CCE" w:rsidP="00EE5B0D">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bCs/>
          <w:color w:val="000000" w:themeColor="text1"/>
        </w:rPr>
      </w:pPr>
      <w:r w:rsidRPr="00EE5B0D">
        <w:rPr>
          <w:rFonts w:ascii="Calibri" w:hAnsi="Calibri"/>
          <w:bCs/>
          <w:color w:val="000000" w:themeColor="text1"/>
        </w:rPr>
        <w:t xml:space="preserve">Dr. Rose </w:t>
      </w:r>
      <w:r w:rsidR="007007E2">
        <w:rPr>
          <w:rFonts w:ascii="Calibri" w:hAnsi="Calibri"/>
          <w:bCs/>
          <w:color w:val="000000" w:themeColor="text1"/>
        </w:rPr>
        <w:t xml:space="preserve">presented a </w:t>
      </w:r>
      <w:r w:rsidR="004D0C53">
        <w:rPr>
          <w:rFonts w:ascii="Calibri" w:hAnsi="Calibri"/>
          <w:bCs/>
          <w:color w:val="000000" w:themeColor="text1"/>
        </w:rPr>
        <w:t>PowerPoint</w:t>
      </w:r>
      <w:r w:rsidR="002C4217">
        <w:rPr>
          <w:rFonts w:ascii="Calibri" w:hAnsi="Calibri"/>
          <w:bCs/>
          <w:color w:val="000000" w:themeColor="text1"/>
        </w:rPr>
        <w:t xml:space="preserve"> and asked us to think about our </w:t>
      </w:r>
      <w:r w:rsidR="00635E1E">
        <w:rPr>
          <w:rFonts w:ascii="Calibri" w:hAnsi="Calibri"/>
          <w:bCs/>
          <w:color w:val="000000" w:themeColor="text1"/>
        </w:rPr>
        <w:t>belief</w:t>
      </w:r>
      <w:r w:rsidR="002C4217">
        <w:rPr>
          <w:rFonts w:ascii="Calibri" w:hAnsi="Calibri"/>
          <w:bCs/>
          <w:color w:val="000000" w:themeColor="text1"/>
        </w:rPr>
        <w:t>s</w:t>
      </w:r>
      <w:r w:rsidR="007007E2">
        <w:rPr>
          <w:rFonts w:ascii="Calibri" w:hAnsi="Calibri"/>
          <w:bCs/>
          <w:color w:val="000000" w:themeColor="text1"/>
        </w:rPr>
        <w:t xml:space="preserve"> </w:t>
      </w:r>
      <w:r w:rsidR="00D1530C">
        <w:rPr>
          <w:rFonts w:ascii="Calibri" w:hAnsi="Calibri"/>
          <w:bCs/>
          <w:color w:val="000000" w:themeColor="text1"/>
        </w:rPr>
        <w:t xml:space="preserve">and potential </w:t>
      </w:r>
      <w:r w:rsidR="007007E2">
        <w:rPr>
          <w:rFonts w:ascii="Calibri" w:hAnsi="Calibri"/>
          <w:bCs/>
          <w:color w:val="000000" w:themeColor="text1"/>
        </w:rPr>
        <w:t xml:space="preserve">of a new bond. She </w:t>
      </w:r>
      <w:r w:rsidRPr="00EE5B0D">
        <w:rPr>
          <w:rFonts w:ascii="Calibri" w:hAnsi="Calibri"/>
          <w:bCs/>
          <w:color w:val="000000" w:themeColor="text1"/>
        </w:rPr>
        <w:t>reporte</w:t>
      </w:r>
      <w:r w:rsidR="00EE5B0D">
        <w:rPr>
          <w:rFonts w:ascii="Calibri" w:hAnsi="Calibri"/>
          <w:bCs/>
          <w:color w:val="000000" w:themeColor="text1"/>
        </w:rPr>
        <w:t xml:space="preserve">d on </w:t>
      </w:r>
      <w:r w:rsidR="007007E2">
        <w:rPr>
          <w:rFonts w:ascii="Calibri" w:hAnsi="Calibri"/>
          <w:bCs/>
          <w:color w:val="000000" w:themeColor="text1"/>
        </w:rPr>
        <w:t xml:space="preserve">what it took to support the </w:t>
      </w:r>
      <w:r w:rsidR="00A912AC">
        <w:rPr>
          <w:rFonts w:ascii="Calibri" w:hAnsi="Calibri"/>
          <w:bCs/>
          <w:color w:val="000000" w:themeColor="text1"/>
        </w:rPr>
        <w:t>Measure E B</w:t>
      </w:r>
      <w:r w:rsidRPr="00EE5B0D">
        <w:rPr>
          <w:rFonts w:ascii="Calibri" w:hAnsi="Calibri"/>
          <w:bCs/>
          <w:color w:val="000000" w:themeColor="text1"/>
        </w:rPr>
        <w:t>ond</w:t>
      </w:r>
      <w:r w:rsidR="00A912AC">
        <w:rPr>
          <w:rFonts w:ascii="Calibri" w:hAnsi="Calibri"/>
          <w:bCs/>
          <w:color w:val="000000" w:themeColor="text1"/>
        </w:rPr>
        <w:t xml:space="preserve"> from 200</w:t>
      </w:r>
      <w:r w:rsidR="00EE5B0D">
        <w:rPr>
          <w:rFonts w:ascii="Calibri" w:hAnsi="Calibri"/>
          <w:bCs/>
          <w:color w:val="000000" w:themeColor="text1"/>
        </w:rPr>
        <w:t>4</w:t>
      </w:r>
      <w:r w:rsidR="00F73000">
        <w:rPr>
          <w:rFonts w:ascii="Calibri" w:hAnsi="Calibri"/>
          <w:bCs/>
          <w:color w:val="000000" w:themeColor="text1"/>
        </w:rPr>
        <w:t xml:space="preserve">. She distributed a scripted handout about the </w:t>
      </w:r>
      <w:r w:rsidR="00D1530C">
        <w:rPr>
          <w:rFonts w:ascii="Calibri" w:hAnsi="Calibri"/>
          <w:bCs/>
          <w:color w:val="000000" w:themeColor="text1"/>
        </w:rPr>
        <w:t xml:space="preserve">concept of a </w:t>
      </w:r>
      <w:r w:rsidR="00F73000">
        <w:rPr>
          <w:rFonts w:ascii="Calibri" w:hAnsi="Calibri"/>
          <w:bCs/>
          <w:color w:val="000000" w:themeColor="text1"/>
        </w:rPr>
        <w:t>bond</w:t>
      </w:r>
      <w:r w:rsidR="00A912AC">
        <w:rPr>
          <w:rFonts w:ascii="Calibri" w:hAnsi="Calibri"/>
          <w:bCs/>
          <w:color w:val="000000" w:themeColor="text1"/>
        </w:rPr>
        <w:t xml:space="preserve"> that was given to the Cabinet</w:t>
      </w:r>
      <w:r w:rsidR="00EE5B0D">
        <w:rPr>
          <w:rFonts w:ascii="Calibri" w:hAnsi="Calibri"/>
          <w:bCs/>
          <w:color w:val="000000" w:themeColor="text1"/>
        </w:rPr>
        <w:t xml:space="preserve">. </w:t>
      </w:r>
      <w:r w:rsidR="002C4217">
        <w:rPr>
          <w:rFonts w:ascii="Calibri" w:hAnsi="Calibri"/>
          <w:bCs/>
          <w:color w:val="000000" w:themeColor="text1"/>
        </w:rPr>
        <w:t>The first page talks about</w:t>
      </w:r>
      <w:r w:rsidR="00A912AC">
        <w:rPr>
          <w:rFonts w:ascii="Calibri" w:hAnsi="Calibri"/>
          <w:bCs/>
          <w:color w:val="000000" w:themeColor="text1"/>
        </w:rPr>
        <w:t xml:space="preserve"> what we did </w:t>
      </w:r>
      <w:r w:rsidR="002C4217">
        <w:rPr>
          <w:rFonts w:ascii="Calibri" w:hAnsi="Calibri"/>
          <w:bCs/>
          <w:color w:val="000000" w:themeColor="text1"/>
        </w:rPr>
        <w:t>in</w:t>
      </w:r>
      <w:r w:rsidR="00A912AC">
        <w:rPr>
          <w:rFonts w:ascii="Calibri" w:hAnsi="Calibri"/>
          <w:bCs/>
          <w:color w:val="000000" w:themeColor="text1"/>
        </w:rPr>
        <w:t xml:space="preserve"> 2004 </w:t>
      </w:r>
      <w:r w:rsidR="002C4217">
        <w:rPr>
          <w:rFonts w:ascii="Calibri" w:hAnsi="Calibri"/>
          <w:bCs/>
          <w:color w:val="000000" w:themeColor="text1"/>
        </w:rPr>
        <w:t xml:space="preserve">for the Measure E </w:t>
      </w:r>
      <w:r w:rsidR="00A912AC">
        <w:rPr>
          <w:rFonts w:ascii="Calibri" w:hAnsi="Calibri"/>
          <w:bCs/>
          <w:color w:val="000000" w:themeColor="text1"/>
        </w:rPr>
        <w:t>Bond</w:t>
      </w:r>
      <w:r w:rsidR="002C4217">
        <w:rPr>
          <w:rFonts w:ascii="Calibri" w:hAnsi="Calibri"/>
          <w:bCs/>
          <w:color w:val="000000" w:themeColor="text1"/>
        </w:rPr>
        <w:t xml:space="preserve"> and the 2nd page of the script lists talking points.</w:t>
      </w:r>
      <w:r w:rsidR="00A912AC">
        <w:rPr>
          <w:rFonts w:ascii="Calibri" w:hAnsi="Calibri"/>
          <w:bCs/>
          <w:color w:val="000000" w:themeColor="text1"/>
        </w:rPr>
        <w:t xml:space="preserve"> </w:t>
      </w:r>
      <w:r w:rsidR="00160112">
        <w:rPr>
          <w:rFonts w:ascii="Calibri" w:hAnsi="Calibri"/>
          <w:bCs/>
          <w:color w:val="000000" w:themeColor="text1"/>
        </w:rPr>
        <w:t xml:space="preserve">Questions are outlined for us to use when asked by members of the communities. </w:t>
      </w:r>
      <w:r w:rsidR="00A912AC">
        <w:rPr>
          <w:rFonts w:ascii="Calibri" w:hAnsi="Calibri"/>
          <w:bCs/>
          <w:color w:val="000000" w:themeColor="text1"/>
        </w:rPr>
        <w:t xml:space="preserve">The second handout was the publication </w:t>
      </w:r>
      <w:r w:rsidR="002C4217">
        <w:rPr>
          <w:rFonts w:ascii="Calibri" w:hAnsi="Calibri"/>
          <w:bCs/>
          <w:color w:val="000000" w:themeColor="text1"/>
        </w:rPr>
        <w:t xml:space="preserve">of the </w:t>
      </w:r>
      <w:r w:rsidR="00A912AC">
        <w:rPr>
          <w:rFonts w:ascii="Calibri" w:hAnsi="Calibri"/>
          <w:bCs/>
          <w:color w:val="000000" w:themeColor="text1"/>
        </w:rPr>
        <w:t xml:space="preserve">2017 Report to the Community by the Citizen Oversight Committee to review only, not as a copy for everyone. </w:t>
      </w:r>
      <w:r w:rsidR="002C4217">
        <w:rPr>
          <w:rFonts w:ascii="Calibri" w:hAnsi="Calibri"/>
          <w:bCs/>
          <w:color w:val="000000" w:themeColor="text1"/>
        </w:rPr>
        <w:t xml:space="preserve">She will be distributing to members in our District. </w:t>
      </w:r>
      <w:r w:rsidR="00E1364D">
        <w:rPr>
          <w:rFonts w:ascii="Calibri" w:hAnsi="Calibri"/>
          <w:bCs/>
          <w:color w:val="000000" w:themeColor="text1"/>
        </w:rPr>
        <w:t xml:space="preserve">The theme is focused on students and it includes a President’s Circle. </w:t>
      </w:r>
      <w:r w:rsidR="00EE5B0D">
        <w:rPr>
          <w:rFonts w:ascii="Calibri" w:hAnsi="Calibri"/>
          <w:bCs/>
          <w:color w:val="000000" w:themeColor="text1"/>
        </w:rPr>
        <w:t xml:space="preserve">She explained that we </w:t>
      </w:r>
      <w:r w:rsidR="004D0C53">
        <w:rPr>
          <w:rFonts w:ascii="Calibri" w:hAnsi="Calibri"/>
          <w:bCs/>
          <w:color w:val="000000" w:themeColor="text1"/>
        </w:rPr>
        <w:t>are</w:t>
      </w:r>
      <w:r w:rsidR="00EE5B0D">
        <w:rPr>
          <w:rFonts w:ascii="Calibri" w:hAnsi="Calibri"/>
          <w:bCs/>
          <w:color w:val="000000" w:themeColor="text1"/>
        </w:rPr>
        <w:t xml:space="preserve"> dreaming about a new bond for 2018 with a student concept. She stated that Gavilan is in the planning stage for the college. Our Educational Master Plan was completed, and the Facilities Master</w:t>
      </w:r>
      <w:r w:rsidR="0064236B">
        <w:rPr>
          <w:rFonts w:ascii="Calibri" w:hAnsi="Calibri"/>
          <w:bCs/>
          <w:color w:val="000000" w:themeColor="text1"/>
        </w:rPr>
        <w:t xml:space="preserve"> Plan will be completed by the s</w:t>
      </w:r>
      <w:r w:rsidR="00EE5B0D">
        <w:rPr>
          <w:rFonts w:ascii="Calibri" w:hAnsi="Calibri"/>
          <w:bCs/>
          <w:color w:val="000000" w:themeColor="text1"/>
        </w:rPr>
        <w:t xml:space="preserve">pring. We plan to match the other documents such as the Strategic Plan to these documents. </w:t>
      </w:r>
      <w:r w:rsidR="00A5168D">
        <w:rPr>
          <w:rFonts w:ascii="Calibri" w:hAnsi="Calibri"/>
          <w:bCs/>
          <w:color w:val="000000" w:themeColor="text1"/>
        </w:rPr>
        <w:t>She passed around a booklet that we used for our 2004 Measure E bond to review. Some of the community members do not know about our feasibility study results and what we do for our 4 communities. Plus they do not know about how the Measure E bond was concluded.</w:t>
      </w:r>
      <w:r w:rsidR="00E76F60">
        <w:rPr>
          <w:rFonts w:ascii="Calibri" w:hAnsi="Calibri"/>
          <w:bCs/>
          <w:color w:val="000000" w:themeColor="text1"/>
        </w:rPr>
        <w:t xml:space="preserve"> </w:t>
      </w:r>
      <w:r w:rsidR="00A5168D">
        <w:rPr>
          <w:rFonts w:ascii="Calibri" w:hAnsi="Calibri"/>
          <w:bCs/>
          <w:color w:val="000000" w:themeColor="text1"/>
        </w:rPr>
        <w:t xml:space="preserve">The consultants showed us what we could do if we change the imprint of our college. </w:t>
      </w:r>
      <w:r w:rsidR="006A1778">
        <w:rPr>
          <w:rFonts w:ascii="Calibri" w:hAnsi="Calibri"/>
          <w:bCs/>
          <w:color w:val="000000" w:themeColor="text1"/>
        </w:rPr>
        <w:t xml:space="preserve">Our consultants have given us a detailed analysis on our square footage and growth projections. </w:t>
      </w:r>
      <w:r w:rsidR="00160112">
        <w:rPr>
          <w:rFonts w:ascii="Calibri" w:hAnsi="Calibri"/>
          <w:bCs/>
          <w:color w:val="000000" w:themeColor="text1"/>
        </w:rPr>
        <w:t>W</w:t>
      </w:r>
      <w:r w:rsidR="00CF048B">
        <w:rPr>
          <w:rFonts w:ascii="Calibri" w:hAnsi="Calibri"/>
          <w:bCs/>
          <w:color w:val="000000" w:themeColor="text1"/>
        </w:rPr>
        <w:t xml:space="preserve">e </w:t>
      </w:r>
      <w:r w:rsidR="00CE74D6">
        <w:rPr>
          <w:rFonts w:ascii="Calibri" w:hAnsi="Calibri"/>
          <w:bCs/>
          <w:color w:val="000000" w:themeColor="text1"/>
        </w:rPr>
        <w:t>have</w:t>
      </w:r>
      <w:r w:rsidR="00CF048B">
        <w:rPr>
          <w:rFonts w:ascii="Calibri" w:hAnsi="Calibri"/>
          <w:bCs/>
          <w:color w:val="000000" w:themeColor="text1"/>
        </w:rPr>
        <w:t xml:space="preserve"> t</w:t>
      </w:r>
      <w:r w:rsidR="00E33FDA">
        <w:rPr>
          <w:rFonts w:ascii="Calibri" w:hAnsi="Calibri"/>
          <w:bCs/>
          <w:color w:val="000000" w:themeColor="text1"/>
        </w:rPr>
        <w:t xml:space="preserve">o conceptualize </w:t>
      </w:r>
      <w:r w:rsidR="006A1778">
        <w:rPr>
          <w:rFonts w:ascii="Calibri" w:hAnsi="Calibri"/>
          <w:bCs/>
          <w:color w:val="000000" w:themeColor="text1"/>
        </w:rPr>
        <w:t xml:space="preserve">what the consultants have presented </w:t>
      </w:r>
      <w:r w:rsidR="00E33FDA">
        <w:rPr>
          <w:rFonts w:ascii="Calibri" w:hAnsi="Calibri"/>
          <w:bCs/>
          <w:color w:val="000000" w:themeColor="text1"/>
        </w:rPr>
        <w:t xml:space="preserve">and think about </w:t>
      </w:r>
      <w:r w:rsidR="00160112">
        <w:rPr>
          <w:rFonts w:ascii="Calibri" w:hAnsi="Calibri"/>
          <w:bCs/>
          <w:color w:val="000000" w:themeColor="text1"/>
        </w:rPr>
        <w:t>the following:</w:t>
      </w:r>
      <w:r w:rsidR="00CF048B">
        <w:rPr>
          <w:rFonts w:ascii="Calibri" w:hAnsi="Calibri"/>
          <w:bCs/>
          <w:color w:val="000000" w:themeColor="text1"/>
        </w:rPr>
        <w:t xml:space="preserve"> </w:t>
      </w:r>
    </w:p>
    <w:p w14:paraId="6AFD7519" w14:textId="12DEE8F8" w:rsidR="00CF048B" w:rsidRPr="00CE74D6" w:rsidRDefault="00CF048B" w:rsidP="00CE74D6">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Times New Roman"/>
          <w:bCs/>
          <w:color w:val="000000" w:themeColor="text1"/>
          <w:sz w:val="24"/>
          <w:szCs w:val="24"/>
        </w:rPr>
      </w:pPr>
      <w:r w:rsidRPr="00CE74D6">
        <w:rPr>
          <w:rFonts w:ascii="Calibri" w:hAnsi="Calibri" w:cs="Times New Roman"/>
          <w:bCs/>
          <w:color w:val="000000" w:themeColor="text1"/>
          <w:sz w:val="24"/>
          <w:szCs w:val="24"/>
        </w:rPr>
        <w:t>Why do we need a campus in San Benito County?</w:t>
      </w:r>
      <w:r w:rsidR="0064236B" w:rsidRPr="00CE74D6">
        <w:rPr>
          <w:rFonts w:ascii="Calibri" w:hAnsi="Calibri" w:cs="Times New Roman"/>
          <w:bCs/>
          <w:color w:val="000000" w:themeColor="text1"/>
          <w:sz w:val="24"/>
          <w:szCs w:val="24"/>
        </w:rPr>
        <w:t xml:space="preserve"> In Hollister we need some classes, labs and some offices.</w:t>
      </w:r>
    </w:p>
    <w:p w14:paraId="31536BC6" w14:textId="55B5DC15" w:rsidR="0064236B" w:rsidRPr="00CE74D6" w:rsidRDefault="0064236B" w:rsidP="00CE74D6">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Times New Roman"/>
          <w:bCs/>
          <w:color w:val="000000" w:themeColor="text1"/>
          <w:sz w:val="24"/>
          <w:szCs w:val="24"/>
        </w:rPr>
      </w:pPr>
      <w:r w:rsidRPr="00CE74D6">
        <w:rPr>
          <w:rFonts w:ascii="Calibri" w:hAnsi="Calibri" w:cs="Times New Roman"/>
          <w:bCs/>
          <w:color w:val="000000" w:themeColor="text1"/>
          <w:sz w:val="24"/>
          <w:szCs w:val="24"/>
        </w:rPr>
        <w:t>What are we doing at Coyote Valley? We need to strategically think about this. We could add a 2-story modular that could include lab space</w:t>
      </w:r>
      <w:r w:rsidR="00E33FDA" w:rsidRPr="00CE74D6">
        <w:rPr>
          <w:rFonts w:ascii="Calibri" w:hAnsi="Calibri" w:cs="Times New Roman"/>
          <w:bCs/>
          <w:color w:val="000000" w:themeColor="text1"/>
          <w:sz w:val="24"/>
          <w:szCs w:val="24"/>
        </w:rPr>
        <w:t xml:space="preserve"> with a central quad area</w:t>
      </w:r>
      <w:r w:rsidRPr="00CE74D6">
        <w:rPr>
          <w:rFonts w:ascii="Calibri" w:hAnsi="Calibri" w:cs="Times New Roman"/>
          <w:bCs/>
          <w:color w:val="000000" w:themeColor="text1"/>
          <w:sz w:val="24"/>
          <w:szCs w:val="24"/>
        </w:rPr>
        <w:t xml:space="preserve">. </w:t>
      </w:r>
      <w:r w:rsidR="00E33FDA" w:rsidRPr="00CE74D6">
        <w:rPr>
          <w:rFonts w:ascii="Calibri" w:hAnsi="Calibri" w:cs="Times New Roman"/>
          <w:bCs/>
          <w:color w:val="000000" w:themeColor="text1"/>
          <w:sz w:val="24"/>
          <w:szCs w:val="24"/>
        </w:rPr>
        <w:t xml:space="preserve">We can maximize our partnerships. </w:t>
      </w:r>
    </w:p>
    <w:p w14:paraId="3674A838" w14:textId="7F2DEAD2" w:rsidR="00E33FDA" w:rsidRPr="00CE74D6" w:rsidRDefault="00E33FDA" w:rsidP="00CE74D6">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Times New Roman"/>
          <w:bCs/>
          <w:color w:val="000000" w:themeColor="text1"/>
          <w:sz w:val="24"/>
          <w:szCs w:val="24"/>
        </w:rPr>
      </w:pPr>
      <w:r w:rsidRPr="00CE74D6">
        <w:rPr>
          <w:rFonts w:ascii="Calibri" w:hAnsi="Calibri" w:cs="Times New Roman"/>
          <w:bCs/>
          <w:color w:val="000000" w:themeColor="text1"/>
          <w:sz w:val="24"/>
          <w:szCs w:val="24"/>
        </w:rPr>
        <w:t xml:space="preserve">On the main campus, we need a </w:t>
      </w:r>
      <w:r w:rsidR="00A5168D">
        <w:rPr>
          <w:rFonts w:ascii="Calibri" w:hAnsi="Calibri" w:cs="Times New Roman"/>
          <w:bCs/>
          <w:color w:val="000000" w:themeColor="text1"/>
          <w:sz w:val="24"/>
          <w:szCs w:val="24"/>
        </w:rPr>
        <w:t xml:space="preserve">central plan </w:t>
      </w:r>
      <w:r w:rsidRPr="00CE74D6">
        <w:rPr>
          <w:rFonts w:ascii="Calibri" w:hAnsi="Calibri" w:cs="Times New Roman"/>
          <w:bCs/>
          <w:color w:val="000000" w:themeColor="text1"/>
          <w:sz w:val="24"/>
          <w:szCs w:val="24"/>
        </w:rPr>
        <w:t xml:space="preserve">for the HVAC, and possibly a new </w:t>
      </w:r>
      <w:r w:rsidR="00A5168D">
        <w:rPr>
          <w:rFonts w:ascii="Calibri" w:hAnsi="Calibri" w:cs="Times New Roman"/>
          <w:bCs/>
          <w:color w:val="000000" w:themeColor="text1"/>
          <w:sz w:val="24"/>
          <w:szCs w:val="24"/>
        </w:rPr>
        <w:t>central quad for a common area; it may mean to move a building</w:t>
      </w:r>
      <w:r w:rsidR="00310AEE">
        <w:rPr>
          <w:rFonts w:ascii="Calibri" w:hAnsi="Calibri" w:cs="Times New Roman"/>
          <w:bCs/>
          <w:color w:val="000000" w:themeColor="text1"/>
          <w:sz w:val="24"/>
          <w:szCs w:val="24"/>
        </w:rPr>
        <w:t xml:space="preserve"> to</w:t>
      </w:r>
      <w:r w:rsidR="00A5168D">
        <w:rPr>
          <w:rFonts w:ascii="Calibri" w:hAnsi="Calibri" w:cs="Times New Roman"/>
          <w:bCs/>
          <w:color w:val="000000" w:themeColor="text1"/>
          <w:sz w:val="24"/>
          <w:szCs w:val="24"/>
        </w:rPr>
        <w:t xml:space="preserve"> creating a new </w:t>
      </w:r>
      <w:r w:rsidR="003D0524">
        <w:rPr>
          <w:rFonts w:ascii="Calibri" w:hAnsi="Calibri" w:cs="Times New Roman"/>
          <w:bCs/>
          <w:color w:val="000000" w:themeColor="text1"/>
          <w:sz w:val="24"/>
          <w:szCs w:val="24"/>
        </w:rPr>
        <w:t xml:space="preserve">place for the </w:t>
      </w:r>
      <w:r w:rsidR="00CE74D6" w:rsidRPr="00CE74D6">
        <w:rPr>
          <w:rFonts w:ascii="Calibri" w:hAnsi="Calibri" w:cs="Times New Roman"/>
          <w:bCs/>
          <w:color w:val="000000" w:themeColor="text1"/>
          <w:sz w:val="24"/>
          <w:szCs w:val="24"/>
        </w:rPr>
        <w:t>Library and Learning Resource C</w:t>
      </w:r>
      <w:r w:rsidRPr="00CE74D6">
        <w:rPr>
          <w:rFonts w:ascii="Calibri" w:hAnsi="Calibri" w:cs="Times New Roman"/>
          <w:bCs/>
          <w:color w:val="000000" w:themeColor="text1"/>
          <w:sz w:val="24"/>
          <w:szCs w:val="24"/>
        </w:rPr>
        <w:t>enter</w:t>
      </w:r>
      <w:r w:rsidR="00CE74D6" w:rsidRPr="00CE74D6">
        <w:rPr>
          <w:rFonts w:ascii="Calibri" w:hAnsi="Calibri" w:cs="Times New Roman"/>
          <w:bCs/>
          <w:color w:val="000000" w:themeColor="text1"/>
          <w:sz w:val="24"/>
          <w:szCs w:val="24"/>
        </w:rPr>
        <w:t>/Student Center</w:t>
      </w:r>
      <w:r w:rsidR="003B55C6">
        <w:rPr>
          <w:rFonts w:ascii="Calibri" w:hAnsi="Calibri" w:cs="Times New Roman"/>
          <w:bCs/>
          <w:color w:val="000000" w:themeColor="text1"/>
          <w:sz w:val="24"/>
          <w:szCs w:val="24"/>
        </w:rPr>
        <w:t>/Welcome Center</w:t>
      </w:r>
      <w:r w:rsidR="003D0524">
        <w:rPr>
          <w:rFonts w:ascii="Calibri" w:hAnsi="Calibri" w:cs="Times New Roman"/>
          <w:bCs/>
          <w:color w:val="000000" w:themeColor="text1"/>
          <w:sz w:val="24"/>
          <w:szCs w:val="24"/>
        </w:rPr>
        <w:t>.</w:t>
      </w:r>
      <w:r w:rsidR="003B55C6">
        <w:rPr>
          <w:rFonts w:ascii="Calibri" w:hAnsi="Calibri" w:cs="Times New Roman"/>
          <w:bCs/>
          <w:color w:val="000000" w:themeColor="text1"/>
          <w:sz w:val="24"/>
          <w:szCs w:val="24"/>
        </w:rPr>
        <w:t xml:space="preserve"> Maybe a one-stop area close to parking.</w:t>
      </w:r>
    </w:p>
    <w:p w14:paraId="34664DC0" w14:textId="303B362E" w:rsidR="00E33FDA" w:rsidRPr="00CE74D6" w:rsidRDefault="00E33FDA" w:rsidP="00CE74D6">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Times New Roman"/>
          <w:bCs/>
          <w:color w:val="000000" w:themeColor="text1"/>
          <w:sz w:val="24"/>
          <w:szCs w:val="24"/>
        </w:rPr>
      </w:pPr>
      <w:r w:rsidRPr="00CE74D6">
        <w:rPr>
          <w:rFonts w:ascii="Calibri" w:hAnsi="Calibri" w:cs="Times New Roman"/>
          <w:bCs/>
          <w:color w:val="000000" w:themeColor="text1"/>
          <w:sz w:val="24"/>
          <w:szCs w:val="24"/>
        </w:rPr>
        <w:t>Instructional improvement for classroom design.</w:t>
      </w:r>
    </w:p>
    <w:p w14:paraId="30134B9E" w14:textId="40C39A24" w:rsidR="002C4217" w:rsidRDefault="00A5168D" w:rsidP="00CE74D6">
      <w:pPr>
        <w:pStyle w:val="ListParagraph"/>
        <w:numPr>
          <w:ilvl w:val="0"/>
          <w:numId w:val="25"/>
        </w:numPr>
        <w:rPr>
          <w:rFonts w:ascii="Calibri" w:hAnsi="Calibri" w:cs="Times New Roman"/>
          <w:bCs/>
          <w:color w:val="000000" w:themeColor="text1"/>
          <w:sz w:val="24"/>
          <w:szCs w:val="24"/>
        </w:rPr>
      </w:pPr>
      <w:r>
        <w:rPr>
          <w:rFonts w:ascii="Calibri" w:hAnsi="Calibri" w:cs="Times New Roman"/>
          <w:bCs/>
          <w:color w:val="000000" w:themeColor="text1"/>
          <w:sz w:val="24"/>
          <w:szCs w:val="24"/>
        </w:rPr>
        <w:t xml:space="preserve">What if we have a </w:t>
      </w:r>
      <w:r w:rsidR="00780802" w:rsidRPr="00CE74D6">
        <w:rPr>
          <w:rFonts w:ascii="Calibri" w:hAnsi="Calibri" w:cs="Times New Roman"/>
          <w:bCs/>
          <w:color w:val="000000" w:themeColor="text1"/>
          <w:sz w:val="24"/>
          <w:szCs w:val="24"/>
        </w:rPr>
        <w:t>Theater complex</w:t>
      </w:r>
      <w:r>
        <w:rPr>
          <w:rFonts w:ascii="Calibri" w:hAnsi="Calibri" w:cs="Times New Roman"/>
          <w:bCs/>
          <w:color w:val="000000" w:themeColor="text1"/>
          <w:sz w:val="24"/>
          <w:szCs w:val="24"/>
        </w:rPr>
        <w:t>?</w:t>
      </w:r>
    </w:p>
    <w:p w14:paraId="4AF08206" w14:textId="027922FA" w:rsidR="00160112" w:rsidRPr="002C4217" w:rsidRDefault="00160112" w:rsidP="00CE74D6">
      <w:pPr>
        <w:pStyle w:val="ListParagraph"/>
        <w:numPr>
          <w:ilvl w:val="0"/>
          <w:numId w:val="25"/>
        </w:numPr>
        <w:rPr>
          <w:rFonts w:ascii="Calibri" w:hAnsi="Calibri" w:cs="Times New Roman"/>
          <w:bCs/>
          <w:color w:val="000000" w:themeColor="text1"/>
          <w:sz w:val="24"/>
          <w:szCs w:val="24"/>
        </w:rPr>
      </w:pPr>
      <w:r>
        <w:rPr>
          <w:rFonts w:ascii="Calibri" w:hAnsi="Calibri" w:cs="Times New Roman"/>
          <w:bCs/>
          <w:color w:val="000000" w:themeColor="text1"/>
          <w:sz w:val="24"/>
          <w:szCs w:val="24"/>
        </w:rPr>
        <w:t>STEM Center</w:t>
      </w:r>
      <w:r w:rsidR="003B55C6">
        <w:rPr>
          <w:rFonts w:ascii="Calibri" w:hAnsi="Calibri" w:cs="Times New Roman"/>
          <w:bCs/>
          <w:color w:val="000000" w:themeColor="text1"/>
          <w:sz w:val="24"/>
          <w:szCs w:val="24"/>
        </w:rPr>
        <w:t xml:space="preserve"> (amphitheater idea) </w:t>
      </w:r>
    </w:p>
    <w:p w14:paraId="1C7D77F5" w14:textId="1F11C3E7" w:rsidR="00160112" w:rsidRDefault="00310AEE" w:rsidP="00160112">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bCs/>
          <w:color w:val="000000" w:themeColor="text1"/>
        </w:rPr>
      </w:pPr>
      <w:r>
        <w:rPr>
          <w:rFonts w:ascii="Calibri" w:hAnsi="Calibri"/>
          <w:bCs/>
          <w:color w:val="000000" w:themeColor="text1"/>
        </w:rPr>
        <w:t xml:space="preserve">We have put money into the athletic fields, the student center. We did so much for this district; we need to finish things. </w:t>
      </w:r>
      <w:r w:rsidR="00E1364D">
        <w:rPr>
          <w:rFonts w:ascii="Calibri" w:hAnsi="Calibri"/>
          <w:bCs/>
          <w:color w:val="000000" w:themeColor="text1"/>
        </w:rPr>
        <w:t xml:space="preserve">We may be planning to ask the community at large about whether they will support a bond in 2018. We have to be prepared if the Board says yes, and it will not go onto the ballot until next spring. </w:t>
      </w:r>
      <w:r>
        <w:rPr>
          <w:rFonts w:ascii="Calibri" w:hAnsi="Calibri"/>
          <w:bCs/>
          <w:color w:val="000000" w:themeColor="text1"/>
        </w:rPr>
        <w:t xml:space="preserve">She is available for one-to-one discussions to talk about these ideas. </w:t>
      </w:r>
      <w:r w:rsidR="00E1364D" w:rsidRPr="00CE74D6">
        <w:rPr>
          <w:rFonts w:ascii="Calibri" w:hAnsi="Calibri"/>
          <w:bCs/>
          <w:color w:val="000000" w:themeColor="text1"/>
        </w:rPr>
        <w:t>K. Wagman</w:t>
      </w:r>
      <w:r w:rsidR="00E1364D">
        <w:rPr>
          <w:rFonts w:ascii="Calibri" w:hAnsi="Calibri"/>
          <w:bCs/>
          <w:color w:val="000000" w:themeColor="text1"/>
        </w:rPr>
        <w:t xml:space="preserve"> suggested that we need </w:t>
      </w:r>
      <w:r w:rsidR="001655A7">
        <w:rPr>
          <w:rFonts w:ascii="Calibri" w:hAnsi="Calibri"/>
          <w:bCs/>
          <w:color w:val="000000" w:themeColor="text1"/>
        </w:rPr>
        <w:t>to consider f</w:t>
      </w:r>
      <w:r w:rsidR="00E1364D">
        <w:rPr>
          <w:rFonts w:ascii="Calibri" w:hAnsi="Calibri"/>
          <w:bCs/>
          <w:color w:val="000000" w:themeColor="text1"/>
        </w:rPr>
        <w:t xml:space="preserve">aculty meeting </w:t>
      </w:r>
      <w:r w:rsidR="00E1364D">
        <w:rPr>
          <w:rFonts w:ascii="Calibri" w:hAnsi="Calibri"/>
          <w:bCs/>
          <w:color w:val="000000" w:themeColor="text1"/>
        </w:rPr>
        <w:lastRenderedPageBreak/>
        <w:t xml:space="preserve">spaces and </w:t>
      </w:r>
      <w:r w:rsidR="001655A7">
        <w:rPr>
          <w:rFonts w:ascii="Calibri" w:hAnsi="Calibri"/>
          <w:bCs/>
          <w:color w:val="000000" w:themeColor="text1"/>
        </w:rPr>
        <w:t xml:space="preserve">the </w:t>
      </w:r>
      <w:r w:rsidR="00E1364D">
        <w:rPr>
          <w:rFonts w:ascii="Calibri" w:hAnsi="Calibri"/>
          <w:bCs/>
          <w:color w:val="000000" w:themeColor="text1"/>
        </w:rPr>
        <w:t>faculty mailboxes need to be centralized. Fran asked where the STEM Center be placed and Dr. Rose said it would be in the Natural Sciences Quad area.</w:t>
      </w:r>
    </w:p>
    <w:p w14:paraId="0BA4BFE8" w14:textId="4F6EBF21" w:rsidR="00160112" w:rsidRDefault="00160112" w:rsidP="00160112">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bCs/>
          <w:color w:val="000000" w:themeColor="text1"/>
        </w:rPr>
      </w:pPr>
    </w:p>
    <w:p w14:paraId="012171D0" w14:textId="77777777" w:rsidR="002C4D87" w:rsidRDefault="00701895" w:rsidP="00166BE1">
      <w:pPr>
        <w:pStyle w:val="Body"/>
        <w:numPr>
          <w:ilvl w:val="0"/>
          <w:numId w:val="2"/>
        </w:numPr>
        <w:rPr>
          <w:rFonts w:ascii="Calibri" w:hAnsi="Calibri" w:cs="Times New Roman"/>
          <w:b/>
          <w:bCs/>
          <w:color w:val="000000" w:themeColor="text1"/>
          <w:sz w:val="24"/>
          <w:szCs w:val="24"/>
        </w:rPr>
      </w:pPr>
      <w:r w:rsidRPr="00EA1829">
        <w:rPr>
          <w:rFonts w:ascii="Calibri" w:hAnsi="Calibri" w:cs="Times New Roman"/>
          <w:b/>
          <w:bCs/>
          <w:color w:val="000000" w:themeColor="text1"/>
          <w:sz w:val="24"/>
          <w:szCs w:val="24"/>
        </w:rPr>
        <w:t>Discussion:</w:t>
      </w:r>
    </w:p>
    <w:p w14:paraId="1760B8A0" w14:textId="77777777" w:rsidR="00433E95" w:rsidRPr="00433E95" w:rsidRDefault="000F7BC3" w:rsidP="008E288D">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b/>
        </w:rPr>
      </w:pPr>
      <w:r w:rsidRPr="000F7BC3">
        <w:rPr>
          <w:rFonts w:ascii="Calibri" w:hAnsi="Calibri" w:cs="Times New Roman"/>
          <w:bCs/>
          <w:color w:val="000000" w:themeColor="text1"/>
          <w:sz w:val="24"/>
          <w:szCs w:val="24"/>
          <w:u w:val="single"/>
        </w:rPr>
        <w:t xml:space="preserve">Intercollegiate Athletics </w:t>
      </w:r>
      <w:r w:rsidRPr="001E5B2D">
        <w:rPr>
          <w:rFonts w:ascii="Calibri" w:hAnsi="Calibri" w:cs="Times New Roman"/>
          <w:bCs/>
          <w:color w:val="000000" w:themeColor="text1"/>
          <w:sz w:val="24"/>
          <w:szCs w:val="24"/>
        </w:rPr>
        <w:t>(15) Kathleen Rose</w:t>
      </w:r>
    </w:p>
    <w:p w14:paraId="00177217" w14:textId="77777777" w:rsidR="00B50488" w:rsidRDefault="00433E95" w:rsidP="00433E95">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sidRPr="00433E95">
        <w:rPr>
          <w:rFonts w:ascii="Calibri" w:hAnsi="Calibri"/>
          <w:bCs/>
          <w:color w:val="000000" w:themeColor="text1"/>
        </w:rPr>
        <w:t>Dr. Rose</w:t>
      </w:r>
      <w:r>
        <w:rPr>
          <w:rFonts w:ascii="Calibri" w:hAnsi="Calibri"/>
          <w:bCs/>
          <w:color w:val="000000" w:themeColor="text1"/>
        </w:rPr>
        <w:t xml:space="preserve"> </w:t>
      </w:r>
      <w:r w:rsidR="00A041E8">
        <w:rPr>
          <w:rFonts w:ascii="Calibri" w:hAnsi="Calibri"/>
          <w:bCs/>
          <w:color w:val="000000" w:themeColor="text1"/>
        </w:rPr>
        <w:t xml:space="preserve">stated that we have learned a lot of lessons from the experience, and </w:t>
      </w:r>
      <w:r w:rsidR="000858B9">
        <w:rPr>
          <w:rFonts w:ascii="Calibri" w:hAnsi="Calibri"/>
          <w:bCs/>
          <w:color w:val="000000" w:themeColor="text1"/>
        </w:rPr>
        <w:t xml:space="preserve">she has taken a real interest in how we recruit, retain and support our student athletes. Students are coming for an academic experience not just an athletic experience. </w:t>
      </w:r>
      <w:r w:rsidR="00A041E8">
        <w:rPr>
          <w:rFonts w:ascii="Calibri" w:hAnsi="Calibri"/>
          <w:bCs/>
          <w:color w:val="000000" w:themeColor="text1"/>
        </w:rPr>
        <w:t>The Athletic department has stepped in fully, and they have been very involved in conversations</w:t>
      </w:r>
      <w:r w:rsidR="000858B9">
        <w:rPr>
          <w:rFonts w:ascii="Calibri" w:hAnsi="Calibri"/>
          <w:bCs/>
          <w:color w:val="000000" w:themeColor="text1"/>
        </w:rPr>
        <w:t>, investigations</w:t>
      </w:r>
      <w:r w:rsidR="00A041E8">
        <w:rPr>
          <w:rFonts w:ascii="Calibri" w:hAnsi="Calibri"/>
          <w:bCs/>
          <w:color w:val="000000" w:themeColor="text1"/>
        </w:rPr>
        <w:t xml:space="preserve"> and trainings. The Dean reports directly to her</w:t>
      </w:r>
      <w:r w:rsidR="00D40805">
        <w:rPr>
          <w:rFonts w:ascii="Calibri" w:hAnsi="Calibri"/>
          <w:bCs/>
          <w:color w:val="000000" w:themeColor="text1"/>
        </w:rPr>
        <w:t>,</w:t>
      </w:r>
      <w:r w:rsidR="00A041E8">
        <w:rPr>
          <w:rFonts w:ascii="Calibri" w:hAnsi="Calibri"/>
          <w:bCs/>
          <w:color w:val="000000" w:themeColor="text1"/>
        </w:rPr>
        <w:t xml:space="preserve"> and they are working on the recruitment and student athlete supports. The Board</w:t>
      </w:r>
      <w:r w:rsidR="001823D5">
        <w:rPr>
          <w:rFonts w:ascii="Calibri" w:hAnsi="Calibri"/>
          <w:bCs/>
          <w:color w:val="000000" w:themeColor="text1"/>
        </w:rPr>
        <w:t xml:space="preserve"> has established a </w:t>
      </w:r>
      <w:r w:rsidR="00A041E8">
        <w:rPr>
          <w:rFonts w:ascii="Calibri" w:hAnsi="Calibri"/>
          <w:bCs/>
          <w:color w:val="000000" w:themeColor="text1"/>
        </w:rPr>
        <w:t xml:space="preserve">subcommittee </w:t>
      </w:r>
      <w:r w:rsidR="001823D5">
        <w:rPr>
          <w:rFonts w:ascii="Calibri" w:hAnsi="Calibri"/>
          <w:bCs/>
          <w:color w:val="000000" w:themeColor="text1"/>
        </w:rPr>
        <w:t xml:space="preserve">due to the letter </w:t>
      </w:r>
      <w:r w:rsidR="000858B9">
        <w:rPr>
          <w:rFonts w:ascii="Calibri" w:hAnsi="Calibri"/>
          <w:bCs/>
          <w:color w:val="000000" w:themeColor="text1"/>
        </w:rPr>
        <w:t xml:space="preserve">and conversations </w:t>
      </w:r>
      <w:r w:rsidR="001823D5">
        <w:rPr>
          <w:rFonts w:ascii="Calibri" w:hAnsi="Calibri"/>
          <w:bCs/>
          <w:color w:val="000000" w:themeColor="text1"/>
        </w:rPr>
        <w:t xml:space="preserve">from the English department stating their concerns about the 17 student athletes. She asked where do we go from here? She would like the conversation to continue toward an outcome of welcoming student athletes. The subcommittee will look at source documents with </w:t>
      </w:r>
      <w:r w:rsidR="00E65DA8">
        <w:rPr>
          <w:rFonts w:ascii="Calibri" w:hAnsi="Calibri"/>
          <w:bCs/>
          <w:color w:val="000000" w:themeColor="text1"/>
        </w:rPr>
        <w:t xml:space="preserve">an </w:t>
      </w:r>
      <w:r w:rsidR="001823D5">
        <w:rPr>
          <w:rFonts w:ascii="Calibri" w:hAnsi="Calibri"/>
          <w:bCs/>
          <w:color w:val="000000" w:themeColor="text1"/>
        </w:rPr>
        <w:t xml:space="preserve">outcome of putting together a comprehensive document to be better </w:t>
      </w:r>
      <w:r w:rsidR="00E65DA8">
        <w:rPr>
          <w:rFonts w:ascii="Calibri" w:hAnsi="Calibri"/>
          <w:bCs/>
          <w:color w:val="000000" w:themeColor="text1"/>
        </w:rPr>
        <w:t xml:space="preserve">prepared. We will look at the academic side and student services side, including the culture of our college. </w:t>
      </w:r>
      <w:r w:rsidR="001C7A5F">
        <w:rPr>
          <w:rFonts w:ascii="Calibri" w:hAnsi="Calibri"/>
          <w:bCs/>
          <w:color w:val="000000" w:themeColor="text1"/>
        </w:rPr>
        <w:t>They discounted us as</w:t>
      </w:r>
      <w:r w:rsidR="00E65DA8">
        <w:rPr>
          <w:rFonts w:ascii="Calibri" w:hAnsi="Calibri"/>
          <w:bCs/>
          <w:color w:val="000000" w:themeColor="text1"/>
        </w:rPr>
        <w:t xml:space="preserve"> an institution, and they did</w:t>
      </w:r>
      <w:r w:rsidR="001C7A5F">
        <w:rPr>
          <w:rFonts w:ascii="Calibri" w:hAnsi="Calibri"/>
          <w:bCs/>
          <w:color w:val="000000" w:themeColor="text1"/>
        </w:rPr>
        <w:t xml:space="preserve"> not get to know us. </w:t>
      </w:r>
    </w:p>
    <w:p w14:paraId="47D957FB" w14:textId="0EFF43C6" w:rsidR="001C7A5F" w:rsidRDefault="001C7A5F" w:rsidP="00433E95">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Pr>
          <w:rFonts w:ascii="Calibri" w:hAnsi="Calibri"/>
          <w:bCs/>
          <w:color w:val="000000" w:themeColor="text1"/>
        </w:rPr>
        <w:t xml:space="preserve">J. Hooper thanked Dr. Rose and the Athletic Department. </w:t>
      </w:r>
      <w:r w:rsidR="009140B5">
        <w:rPr>
          <w:rFonts w:ascii="Calibri" w:hAnsi="Calibri"/>
          <w:bCs/>
          <w:color w:val="000000" w:themeColor="text1"/>
        </w:rPr>
        <w:t>She stated that t</w:t>
      </w:r>
      <w:r>
        <w:rPr>
          <w:rFonts w:ascii="Calibri" w:hAnsi="Calibri"/>
          <w:bCs/>
          <w:color w:val="000000" w:themeColor="text1"/>
        </w:rPr>
        <w:t xml:space="preserve">here appears to be some misunderstanding regarding “our athletes”; we are close to the students since they write to us all semester long. Maybe this subcommittee can create a pamphlet or handbook to give to coaches, athletes, and make it accessible to everyone else, possibly on the website, that lists our constitution/bylaws and tailor it to our campus. It should include the rights, what is available, and what instructors should know? She stated that she would like a letter sent to the 17 athletes to thank them for their sacrifices – list what the campus has done, give them some direction and resources for them, </w:t>
      </w:r>
      <w:r w:rsidR="009140B5">
        <w:rPr>
          <w:rFonts w:ascii="Calibri" w:hAnsi="Calibri"/>
          <w:bCs/>
          <w:color w:val="000000" w:themeColor="text1"/>
        </w:rPr>
        <w:t xml:space="preserve">and </w:t>
      </w:r>
      <w:r>
        <w:rPr>
          <w:rFonts w:ascii="Calibri" w:hAnsi="Calibri"/>
          <w:bCs/>
          <w:color w:val="000000" w:themeColor="text1"/>
        </w:rPr>
        <w:t xml:space="preserve">re-humanizing them knowing that they are important. We are looking for volunteers to join this </w:t>
      </w:r>
      <w:r w:rsidR="00806968">
        <w:rPr>
          <w:rFonts w:ascii="Calibri" w:hAnsi="Calibri"/>
          <w:bCs/>
          <w:color w:val="000000" w:themeColor="text1"/>
        </w:rPr>
        <w:t xml:space="preserve">small </w:t>
      </w:r>
      <w:r>
        <w:rPr>
          <w:rFonts w:ascii="Calibri" w:hAnsi="Calibri"/>
          <w:bCs/>
          <w:color w:val="000000" w:themeColor="text1"/>
        </w:rPr>
        <w:t xml:space="preserve">subcommittee </w:t>
      </w:r>
      <w:r w:rsidR="00806968">
        <w:rPr>
          <w:rFonts w:ascii="Calibri" w:hAnsi="Calibri"/>
          <w:bCs/>
          <w:color w:val="000000" w:themeColor="text1"/>
        </w:rPr>
        <w:t xml:space="preserve">of the Senate to look at these documents </w:t>
      </w:r>
      <w:r>
        <w:rPr>
          <w:rFonts w:ascii="Calibri" w:hAnsi="Calibri"/>
          <w:bCs/>
          <w:color w:val="000000" w:themeColor="text1"/>
        </w:rPr>
        <w:t>with Jessica and Dr. Rose. Andrew, Neal and Leah</w:t>
      </w:r>
      <w:r w:rsidR="00615876">
        <w:rPr>
          <w:rFonts w:ascii="Calibri" w:hAnsi="Calibri"/>
          <w:bCs/>
          <w:color w:val="000000" w:themeColor="text1"/>
        </w:rPr>
        <w:t xml:space="preserve"> (in the Fall)</w:t>
      </w:r>
      <w:r>
        <w:rPr>
          <w:rFonts w:ascii="Calibri" w:hAnsi="Calibri"/>
          <w:bCs/>
          <w:color w:val="000000" w:themeColor="text1"/>
        </w:rPr>
        <w:t xml:space="preserve"> agreed to be members of this task force.</w:t>
      </w:r>
    </w:p>
    <w:p w14:paraId="520298B8" w14:textId="505270C8" w:rsidR="009140B5" w:rsidRDefault="009140B5" w:rsidP="00433E95">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Pr>
          <w:rFonts w:ascii="Calibri" w:hAnsi="Calibri"/>
          <w:bCs/>
          <w:color w:val="000000" w:themeColor="text1"/>
        </w:rPr>
        <w:t xml:space="preserve">Arturo asked </w:t>
      </w:r>
      <w:r w:rsidR="00615876">
        <w:rPr>
          <w:rFonts w:ascii="Calibri" w:hAnsi="Calibri"/>
          <w:bCs/>
          <w:color w:val="000000" w:themeColor="text1"/>
        </w:rPr>
        <w:t xml:space="preserve">Dr. Rose about the anticipated activities. She suggested that </w:t>
      </w:r>
      <w:r>
        <w:rPr>
          <w:rFonts w:ascii="Calibri" w:hAnsi="Calibri"/>
          <w:bCs/>
          <w:color w:val="000000" w:themeColor="text1"/>
        </w:rPr>
        <w:t>the workgroup to report back to the Senate</w:t>
      </w:r>
      <w:r w:rsidR="00615876">
        <w:rPr>
          <w:rFonts w:ascii="Calibri" w:hAnsi="Calibri"/>
          <w:bCs/>
          <w:color w:val="000000" w:themeColor="text1"/>
        </w:rPr>
        <w:t>,</w:t>
      </w:r>
      <w:r>
        <w:rPr>
          <w:rFonts w:ascii="Calibri" w:hAnsi="Calibri"/>
          <w:bCs/>
          <w:color w:val="000000" w:themeColor="text1"/>
        </w:rPr>
        <w:t xml:space="preserve"> </w:t>
      </w:r>
      <w:r w:rsidR="0025020A">
        <w:rPr>
          <w:rFonts w:ascii="Calibri" w:hAnsi="Calibri"/>
          <w:bCs/>
          <w:color w:val="000000" w:themeColor="text1"/>
        </w:rPr>
        <w:t xml:space="preserve">and </w:t>
      </w:r>
      <w:r>
        <w:rPr>
          <w:rFonts w:ascii="Calibri" w:hAnsi="Calibri"/>
          <w:bCs/>
          <w:color w:val="000000" w:themeColor="text1"/>
        </w:rPr>
        <w:t>then to the President’s Council regarding the BP/AP and the student athlete handbook.</w:t>
      </w:r>
      <w:r w:rsidR="00615876">
        <w:rPr>
          <w:rFonts w:ascii="Calibri" w:hAnsi="Calibri"/>
          <w:bCs/>
          <w:color w:val="000000" w:themeColor="text1"/>
        </w:rPr>
        <w:t xml:space="preserve"> </w:t>
      </w:r>
      <w:r w:rsidR="008C09D1">
        <w:rPr>
          <w:rFonts w:ascii="Calibri" w:hAnsi="Calibri"/>
          <w:bCs/>
          <w:color w:val="000000" w:themeColor="text1"/>
        </w:rPr>
        <w:t xml:space="preserve">She hopes to have a report by the end of the </w:t>
      </w:r>
      <w:proofErr w:type="gramStart"/>
      <w:r w:rsidR="008C09D1">
        <w:rPr>
          <w:rFonts w:ascii="Calibri" w:hAnsi="Calibri"/>
          <w:bCs/>
          <w:color w:val="000000" w:themeColor="text1"/>
        </w:rPr>
        <w:t>Spring</w:t>
      </w:r>
      <w:proofErr w:type="gramEnd"/>
      <w:r w:rsidR="008C09D1">
        <w:rPr>
          <w:rFonts w:ascii="Calibri" w:hAnsi="Calibri"/>
          <w:bCs/>
          <w:color w:val="000000" w:themeColor="text1"/>
        </w:rPr>
        <w:t xml:space="preserve"> semester.</w:t>
      </w:r>
    </w:p>
    <w:p w14:paraId="4645FE6E" w14:textId="77777777" w:rsidR="001C7A5F" w:rsidRPr="00433E95" w:rsidRDefault="001C7A5F" w:rsidP="00433E95">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b/>
        </w:rPr>
      </w:pPr>
    </w:p>
    <w:p w14:paraId="0B107C5B" w14:textId="77777777" w:rsidR="008E288D" w:rsidRPr="00562AFF" w:rsidRDefault="008E288D" w:rsidP="008E288D">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Times New Roman"/>
          <w:bCs/>
          <w:color w:val="000000" w:themeColor="text1"/>
          <w:sz w:val="24"/>
          <w:szCs w:val="24"/>
          <w:u w:val="single"/>
        </w:rPr>
      </w:pPr>
      <w:r w:rsidRPr="00562AFF">
        <w:rPr>
          <w:rFonts w:ascii="Calibri" w:hAnsi="Calibri" w:cs="Times New Roman"/>
          <w:bCs/>
          <w:color w:val="000000" w:themeColor="text1"/>
          <w:sz w:val="24"/>
          <w:szCs w:val="24"/>
          <w:u w:val="single"/>
        </w:rPr>
        <w:t>Facilities Master Plan Feedback</w:t>
      </w:r>
      <w:r w:rsidRPr="00F836F0">
        <w:rPr>
          <w:rFonts w:ascii="Calibri" w:hAnsi="Calibri" w:cs="Times New Roman"/>
          <w:bCs/>
          <w:color w:val="000000" w:themeColor="text1"/>
          <w:sz w:val="24"/>
          <w:szCs w:val="24"/>
        </w:rPr>
        <w:t xml:space="preserve"> </w:t>
      </w:r>
      <w:r w:rsidRPr="00562AFF">
        <w:rPr>
          <w:rFonts w:ascii="Calibri" w:hAnsi="Calibri" w:cs="Times New Roman"/>
          <w:bCs/>
          <w:color w:val="000000" w:themeColor="text1"/>
          <w:sz w:val="24"/>
          <w:szCs w:val="24"/>
        </w:rPr>
        <w:t>(15) Doug Achterman</w:t>
      </w:r>
    </w:p>
    <w:p w14:paraId="1C3490FA" w14:textId="5AF82AFD" w:rsidR="00CE74D6" w:rsidRDefault="00CE74D6" w:rsidP="00CE74D6">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sidRPr="00CE74D6">
        <w:rPr>
          <w:rFonts w:ascii="Calibri" w:hAnsi="Calibri"/>
          <w:bCs/>
          <w:color w:val="000000" w:themeColor="text1"/>
        </w:rPr>
        <w:t xml:space="preserve">Nikki asked the group to move Doug’s discussion (Item B) </w:t>
      </w:r>
      <w:r w:rsidR="006327B2">
        <w:rPr>
          <w:rFonts w:ascii="Calibri" w:hAnsi="Calibri"/>
          <w:bCs/>
          <w:color w:val="000000" w:themeColor="text1"/>
        </w:rPr>
        <w:t xml:space="preserve">on the Facilities Master Plan </w:t>
      </w:r>
      <w:r w:rsidRPr="00CE74D6">
        <w:rPr>
          <w:rFonts w:ascii="Calibri" w:hAnsi="Calibri"/>
          <w:bCs/>
          <w:color w:val="000000" w:themeColor="text1"/>
        </w:rPr>
        <w:t xml:space="preserve">before Item A. </w:t>
      </w:r>
      <w:r>
        <w:rPr>
          <w:rFonts w:ascii="Calibri" w:hAnsi="Calibri"/>
          <w:bCs/>
          <w:color w:val="000000" w:themeColor="text1"/>
        </w:rPr>
        <w:t xml:space="preserve"> Doug reported </w:t>
      </w:r>
      <w:r w:rsidR="00562AFF">
        <w:rPr>
          <w:rFonts w:ascii="Calibri" w:hAnsi="Calibri"/>
          <w:bCs/>
          <w:color w:val="000000" w:themeColor="text1"/>
        </w:rPr>
        <w:t>on</w:t>
      </w:r>
      <w:r>
        <w:rPr>
          <w:rFonts w:ascii="Calibri" w:hAnsi="Calibri"/>
          <w:bCs/>
          <w:color w:val="000000" w:themeColor="text1"/>
        </w:rPr>
        <w:t xml:space="preserve"> a survey </w:t>
      </w:r>
      <w:r w:rsidR="0025020A">
        <w:rPr>
          <w:rFonts w:ascii="Calibri" w:hAnsi="Calibri"/>
          <w:bCs/>
          <w:color w:val="000000" w:themeColor="text1"/>
        </w:rPr>
        <w:t xml:space="preserve">that </w:t>
      </w:r>
      <w:r>
        <w:rPr>
          <w:rFonts w:ascii="Calibri" w:hAnsi="Calibri"/>
          <w:bCs/>
          <w:color w:val="000000" w:themeColor="text1"/>
        </w:rPr>
        <w:t>was distributed about issues relat</w:t>
      </w:r>
      <w:r w:rsidR="006327B2">
        <w:rPr>
          <w:rFonts w:ascii="Calibri" w:hAnsi="Calibri"/>
          <w:bCs/>
          <w:color w:val="000000" w:themeColor="text1"/>
        </w:rPr>
        <w:t xml:space="preserve">ing to our facilities. </w:t>
      </w:r>
      <w:r w:rsidR="00423B1F">
        <w:rPr>
          <w:rFonts w:ascii="Calibri" w:hAnsi="Calibri"/>
          <w:bCs/>
          <w:color w:val="000000" w:themeColor="text1"/>
        </w:rPr>
        <w:t xml:space="preserve">The consultants held visits and observations on all four campuses. Highlights included:  </w:t>
      </w:r>
      <w:r w:rsidR="00212BC2">
        <w:rPr>
          <w:rFonts w:ascii="Calibri" w:hAnsi="Calibri"/>
          <w:bCs/>
          <w:color w:val="000000" w:themeColor="text1"/>
        </w:rPr>
        <w:t>1) Access to our campus – there is a lack of a strong visual presence</w:t>
      </w:r>
      <w:r w:rsidR="00562AFF">
        <w:rPr>
          <w:rFonts w:ascii="Calibri" w:hAnsi="Calibri"/>
          <w:bCs/>
          <w:color w:val="000000" w:themeColor="text1"/>
        </w:rPr>
        <w:t>, no clear entrance point</w:t>
      </w:r>
      <w:r w:rsidR="00212BC2">
        <w:rPr>
          <w:rFonts w:ascii="Calibri" w:hAnsi="Calibri"/>
          <w:bCs/>
          <w:color w:val="000000" w:themeColor="text1"/>
        </w:rPr>
        <w:t xml:space="preserve"> and it is </w:t>
      </w:r>
      <w:r w:rsidR="00741FE7">
        <w:rPr>
          <w:rFonts w:ascii="Calibri" w:hAnsi="Calibri"/>
          <w:bCs/>
          <w:color w:val="000000" w:themeColor="text1"/>
        </w:rPr>
        <w:t xml:space="preserve">hard to see, especially signage; 2) </w:t>
      </w:r>
      <w:r w:rsidR="00212BC2">
        <w:rPr>
          <w:rFonts w:ascii="Calibri" w:hAnsi="Calibri"/>
          <w:bCs/>
          <w:color w:val="000000" w:themeColor="text1"/>
        </w:rPr>
        <w:t>the bus stop on our campus is great, so do</w:t>
      </w:r>
      <w:r w:rsidR="00741FE7">
        <w:rPr>
          <w:rFonts w:ascii="Calibri" w:hAnsi="Calibri"/>
          <w:bCs/>
          <w:color w:val="000000" w:themeColor="text1"/>
        </w:rPr>
        <w:t>n’t lose it; 3) parking</w:t>
      </w:r>
      <w:r w:rsidR="00433E95">
        <w:rPr>
          <w:rFonts w:ascii="Calibri" w:hAnsi="Calibri"/>
          <w:bCs/>
          <w:color w:val="000000" w:themeColor="text1"/>
        </w:rPr>
        <w:t>;</w:t>
      </w:r>
      <w:r w:rsidR="00741FE7">
        <w:rPr>
          <w:rFonts w:ascii="Calibri" w:hAnsi="Calibri"/>
          <w:bCs/>
          <w:color w:val="000000" w:themeColor="text1"/>
        </w:rPr>
        <w:t xml:space="preserve"> 4) </w:t>
      </w:r>
      <w:r w:rsidR="00562AFF">
        <w:rPr>
          <w:rFonts w:ascii="Calibri" w:hAnsi="Calibri"/>
          <w:bCs/>
          <w:color w:val="000000" w:themeColor="text1"/>
        </w:rPr>
        <w:t>pedes</w:t>
      </w:r>
      <w:r w:rsidR="00741FE7">
        <w:rPr>
          <w:rFonts w:ascii="Calibri" w:hAnsi="Calibri"/>
          <w:bCs/>
          <w:color w:val="000000" w:themeColor="text1"/>
        </w:rPr>
        <w:t>t</w:t>
      </w:r>
      <w:r w:rsidR="00562AFF">
        <w:rPr>
          <w:rFonts w:ascii="Calibri" w:hAnsi="Calibri"/>
          <w:bCs/>
          <w:color w:val="000000" w:themeColor="text1"/>
        </w:rPr>
        <w:t>ria</w:t>
      </w:r>
      <w:r w:rsidR="00741FE7">
        <w:rPr>
          <w:rFonts w:ascii="Calibri" w:hAnsi="Calibri"/>
          <w:bCs/>
          <w:color w:val="000000" w:themeColor="text1"/>
        </w:rPr>
        <w:t xml:space="preserve">n </w:t>
      </w:r>
      <w:r w:rsidR="00562AFF">
        <w:rPr>
          <w:rFonts w:ascii="Calibri" w:hAnsi="Calibri"/>
          <w:bCs/>
          <w:color w:val="000000" w:themeColor="text1"/>
        </w:rPr>
        <w:t>t</w:t>
      </w:r>
      <w:r w:rsidR="00741FE7">
        <w:rPr>
          <w:rFonts w:ascii="Calibri" w:hAnsi="Calibri"/>
          <w:bCs/>
          <w:color w:val="000000" w:themeColor="text1"/>
        </w:rPr>
        <w:t>raffic – north/south is easy; east/west is difficult with a lot of accessibility issues; 5) beautiful outdoor</w:t>
      </w:r>
      <w:r w:rsidR="001C0171">
        <w:rPr>
          <w:rFonts w:ascii="Calibri" w:hAnsi="Calibri"/>
          <w:bCs/>
          <w:color w:val="000000" w:themeColor="text1"/>
        </w:rPr>
        <w:t xml:space="preserve"> spaces,</w:t>
      </w:r>
      <w:r w:rsidR="00741FE7">
        <w:rPr>
          <w:rFonts w:ascii="Calibri" w:hAnsi="Calibri"/>
          <w:bCs/>
          <w:color w:val="000000" w:themeColor="text1"/>
        </w:rPr>
        <w:t xml:space="preserve"> but not a lot of student spaces (from survey and observations).</w:t>
      </w:r>
      <w:r w:rsidR="00562AFF">
        <w:rPr>
          <w:rFonts w:ascii="Calibri" w:hAnsi="Calibri"/>
          <w:bCs/>
          <w:color w:val="000000" w:themeColor="text1"/>
        </w:rPr>
        <w:t xml:space="preserve"> </w:t>
      </w:r>
    </w:p>
    <w:p w14:paraId="0C38AB18" w14:textId="6CD96FE3" w:rsidR="00741FE7" w:rsidRPr="00F25679" w:rsidRDefault="001C0171" w:rsidP="00CE74D6">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rPr>
      </w:pPr>
      <w:r>
        <w:rPr>
          <w:rFonts w:ascii="Calibri" w:hAnsi="Calibri"/>
          <w:bCs/>
          <w:color w:val="000000" w:themeColor="text1"/>
        </w:rPr>
        <w:t xml:space="preserve">He showed a map on an assessment of buildings; for example, the library is </w:t>
      </w:r>
      <w:r w:rsidR="00741FE7">
        <w:rPr>
          <w:rFonts w:ascii="Calibri" w:hAnsi="Calibri"/>
          <w:bCs/>
          <w:color w:val="000000" w:themeColor="text1"/>
        </w:rPr>
        <w:t xml:space="preserve">(black) </w:t>
      </w:r>
      <w:r>
        <w:rPr>
          <w:rFonts w:ascii="Calibri" w:hAnsi="Calibri"/>
          <w:bCs/>
          <w:color w:val="000000" w:themeColor="text1"/>
        </w:rPr>
        <w:t xml:space="preserve">which means </w:t>
      </w:r>
      <w:r w:rsidR="00741FE7">
        <w:rPr>
          <w:rFonts w:ascii="Calibri" w:hAnsi="Calibri"/>
          <w:bCs/>
          <w:color w:val="000000" w:themeColor="text1"/>
        </w:rPr>
        <w:t>need</w:t>
      </w:r>
      <w:r w:rsidR="00433E95">
        <w:rPr>
          <w:rFonts w:ascii="Calibri" w:hAnsi="Calibri"/>
          <w:bCs/>
          <w:color w:val="000000" w:themeColor="text1"/>
        </w:rPr>
        <w:t>ing</w:t>
      </w:r>
      <w:r w:rsidR="00741FE7">
        <w:rPr>
          <w:rFonts w:ascii="Calibri" w:hAnsi="Calibri"/>
          <w:bCs/>
          <w:color w:val="000000" w:themeColor="text1"/>
        </w:rPr>
        <w:t xml:space="preserve"> major repairs. </w:t>
      </w:r>
      <w:r>
        <w:rPr>
          <w:rFonts w:ascii="Calibri" w:hAnsi="Calibri"/>
          <w:bCs/>
          <w:color w:val="000000" w:themeColor="text1"/>
        </w:rPr>
        <w:t>It showed t</w:t>
      </w:r>
      <w:r w:rsidR="00741FE7">
        <w:rPr>
          <w:rFonts w:ascii="Calibri" w:hAnsi="Calibri"/>
          <w:bCs/>
          <w:color w:val="000000" w:themeColor="text1"/>
        </w:rPr>
        <w:t>he Lib</w:t>
      </w:r>
      <w:r w:rsidR="00433E95">
        <w:rPr>
          <w:rFonts w:ascii="Calibri" w:hAnsi="Calibri"/>
          <w:bCs/>
          <w:color w:val="000000" w:themeColor="text1"/>
        </w:rPr>
        <w:t xml:space="preserve">rary and the buildings that are more than 50 years old </w:t>
      </w:r>
      <w:r>
        <w:rPr>
          <w:rFonts w:ascii="Calibri" w:hAnsi="Calibri"/>
          <w:bCs/>
          <w:color w:val="000000" w:themeColor="text1"/>
        </w:rPr>
        <w:t xml:space="preserve">that </w:t>
      </w:r>
      <w:r w:rsidR="00433E95">
        <w:rPr>
          <w:rFonts w:ascii="Calibri" w:hAnsi="Calibri"/>
          <w:bCs/>
          <w:color w:val="000000" w:themeColor="text1"/>
        </w:rPr>
        <w:t xml:space="preserve">are in dire need of upgrade, </w:t>
      </w:r>
      <w:r>
        <w:rPr>
          <w:rFonts w:ascii="Calibri" w:hAnsi="Calibri"/>
          <w:bCs/>
          <w:color w:val="000000" w:themeColor="text1"/>
        </w:rPr>
        <w:t>but some of them have been upgraded. T</w:t>
      </w:r>
      <w:r w:rsidR="00741FE7">
        <w:rPr>
          <w:rFonts w:ascii="Calibri" w:hAnsi="Calibri"/>
          <w:bCs/>
          <w:color w:val="000000" w:themeColor="text1"/>
        </w:rPr>
        <w:t xml:space="preserve">he campus zoning is logical and sustainability </w:t>
      </w:r>
      <w:r w:rsidR="00433E95">
        <w:rPr>
          <w:rFonts w:ascii="Calibri" w:hAnsi="Calibri"/>
          <w:bCs/>
          <w:color w:val="000000" w:themeColor="text1"/>
        </w:rPr>
        <w:t xml:space="preserve">due to the </w:t>
      </w:r>
      <w:r w:rsidR="00741FE7">
        <w:rPr>
          <w:rFonts w:ascii="Calibri" w:hAnsi="Calibri"/>
          <w:bCs/>
          <w:color w:val="000000" w:themeColor="text1"/>
        </w:rPr>
        <w:t xml:space="preserve">solar </w:t>
      </w:r>
      <w:r w:rsidR="00741FE7" w:rsidRPr="00F25679">
        <w:rPr>
          <w:rFonts w:ascii="Calibri" w:hAnsi="Calibri"/>
          <w:bCs/>
        </w:rPr>
        <w:t xml:space="preserve">project. </w:t>
      </w:r>
      <w:r w:rsidR="00433E95" w:rsidRPr="00F25679">
        <w:rPr>
          <w:rFonts w:ascii="Calibri" w:hAnsi="Calibri"/>
          <w:bCs/>
        </w:rPr>
        <w:t xml:space="preserve"> In San Benito, </w:t>
      </w:r>
      <w:r w:rsidRPr="00F25679">
        <w:rPr>
          <w:rFonts w:ascii="Calibri" w:hAnsi="Calibri"/>
          <w:bCs/>
        </w:rPr>
        <w:t xml:space="preserve">there were comments of where we are in the process of development of that space and </w:t>
      </w:r>
      <w:r w:rsidR="00433E95" w:rsidRPr="00F25679">
        <w:rPr>
          <w:rFonts w:ascii="Calibri" w:hAnsi="Calibri"/>
          <w:bCs/>
        </w:rPr>
        <w:t>potential plans for future.</w:t>
      </w:r>
      <w:r w:rsidR="00433E95">
        <w:rPr>
          <w:rFonts w:ascii="Calibri" w:hAnsi="Calibri"/>
          <w:bCs/>
          <w:color w:val="FF0000"/>
        </w:rPr>
        <w:t xml:space="preserve"> </w:t>
      </w:r>
      <w:r w:rsidR="00433E95" w:rsidRPr="00F25679">
        <w:rPr>
          <w:rFonts w:ascii="Calibri" w:hAnsi="Calibri"/>
          <w:bCs/>
        </w:rPr>
        <w:t>He does not have info on Coyote Valley or Morgan Hill yet.</w:t>
      </w:r>
      <w:r w:rsidR="00433E95">
        <w:rPr>
          <w:rFonts w:ascii="Calibri" w:hAnsi="Calibri"/>
          <w:bCs/>
          <w:color w:val="FF0000"/>
        </w:rPr>
        <w:t xml:space="preserve"> </w:t>
      </w:r>
      <w:r w:rsidR="00433E95" w:rsidRPr="00F25679">
        <w:rPr>
          <w:rFonts w:ascii="Calibri" w:hAnsi="Calibri"/>
          <w:bCs/>
        </w:rPr>
        <w:t xml:space="preserve">The survey, site visits and focus groups </w:t>
      </w:r>
      <w:r w:rsidR="00433E95" w:rsidRPr="00F25679">
        <w:rPr>
          <w:rFonts w:ascii="Calibri" w:hAnsi="Calibri"/>
          <w:bCs/>
        </w:rPr>
        <w:lastRenderedPageBreak/>
        <w:t xml:space="preserve">are happening during the next weeks. </w:t>
      </w:r>
      <w:r w:rsidR="00F25679">
        <w:rPr>
          <w:rFonts w:ascii="Calibri" w:hAnsi="Calibri"/>
          <w:bCs/>
        </w:rPr>
        <w:t xml:space="preserve">Peter stated that Student Services had their focus group already. </w:t>
      </w:r>
      <w:r w:rsidR="00F25679" w:rsidRPr="00F25679">
        <w:rPr>
          <w:rFonts w:ascii="Calibri" w:hAnsi="Calibri"/>
          <w:bCs/>
        </w:rPr>
        <w:t xml:space="preserve">Nikki asked to encourage your department to participate in the focus groups. </w:t>
      </w:r>
      <w:r w:rsidR="00433E95" w:rsidRPr="00F25679">
        <w:rPr>
          <w:rFonts w:ascii="Calibri" w:hAnsi="Calibri"/>
          <w:bCs/>
        </w:rPr>
        <w:t xml:space="preserve">All of these issues are connected to the Educational Master plan. </w:t>
      </w:r>
      <w:r w:rsidR="006C3E0A" w:rsidRPr="00F25679">
        <w:rPr>
          <w:rFonts w:ascii="Calibri" w:hAnsi="Calibri"/>
          <w:bCs/>
        </w:rPr>
        <w:t>K. Rose will give a report by the end of the next semester.</w:t>
      </w:r>
    </w:p>
    <w:p w14:paraId="6E017D4A" w14:textId="4015D6CF" w:rsidR="008E288D" w:rsidRDefault="008E288D" w:rsidP="008E288D">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Times New Roman"/>
          <w:bCs/>
          <w:color w:val="000000" w:themeColor="text1"/>
          <w:sz w:val="24"/>
          <w:szCs w:val="24"/>
        </w:rPr>
      </w:pPr>
      <w:r w:rsidRPr="001E5B2D">
        <w:rPr>
          <w:rFonts w:ascii="Calibri" w:hAnsi="Calibri" w:cs="Times New Roman"/>
          <w:bCs/>
          <w:color w:val="000000" w:themeColor="text1"/>
          <w:sz w:val="24"/>
          <w:szCs w:val="24"/>
        </w:rPr>
        <w:t>AP 5400, 5410, 5420 (3)</w:t>
      </w:r>
      <w:r w:rsidR="00433E95">
        <w:rPr>
          <w:rFonts w:ascii="Calibri" w:hAnsi="Calibri" w:cs="Times New Roman"/>
          <w:bCs/>
          <w:color w:val="000000" w:themeColor="text1"/>
          <w:sz w:val="24"/>
          <w:szCs w:val="24"/>
        </w:rPr>
        <w:t xml:space="preserve"> </w:t>
      </w:r>
    </w:p>
    <w:p w14:paraId="1087CD58" w14:textId="5EE1FBBC" w:rsidR="009140B5" w:rsidRPr="009140B5" w:rsidRDefault="009140B5" w:rsidP="009140B5">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Pr>
          <w:rFonts w:ascii="Calibri" w:hAnsi="Calibri"/>
          <w:bCs/>
          <w:color w:val="000000" w:themeColor="text1"/>
        </w:rPr>
        <w:t xml:space="preserve">Nikki would like you to </w:t>
      </w:r>
      <w:r w:rsidR="002147C8">
        <w:rPr>
          <w:rFonts w:ascii="Calibri" w:hAnsi="Calibri"/>
          <w:bCs/>
          <w:color w:val="000000" w:themeColor="text1"/>
        </w:rPr>
        <w:t>look these APs over</w:t>
      </w:r>
      <w:r w:rsidR="006C3E0A">
        <w:rPr>
          <w:rFonts w:ascii="Calibri" w:hAnsi="Calibri"/>
          <w:bCs/>
          <w:color w:val="000000" w:themeColor="text1"/>
        </w:rPr>
        <w:t>,</w:t>
      </w:r>
      <w:r w:rsidR="002147C8">
        <w:rPr>
          <w:rFonts w:ascii="Calibri" w:hAnsi="Calibri"/>
          <w:bCs/>
          <w:color w:val="000000" w:themeColor="text1"/>
        </w:rPr>
        <w:t xml:space="preserve"> and </w:t>
      </w:r>
      <w:r w:rsidR="006C3E0A">
        <w:rPr>
          <w:rFonts w:ascii="Calibri" w:hAnsi="Calibri"/>
          <w:bCs/>
          <w:color w:val="000000" w:themeColor="text1"/>
        </w:rPr>
        <w:t xml:space="preserve">they </w:t>
      </w:r>
      <w:r w:rsidR="002147C8">
        <w:rPr>
          <w:rFonts w:ascii="Calibri" w:hAnsi="Calibri"/>
          <w:bCs/>
          <w:color w:val="000000" w:themeColor="text1"/>
        </w:rPr>
        <w:t xml:space="preserve">will become action items at our next meeting in </w:t>
      </w:r>
      <w:r w:rsidR="006C3E0A">
        <w:rPr>
          <w:rFonts w:ascii="Calibri" w:hAnsi="Calibri"/>
          <w:bCs/>
          <w:color w:val="000000" w:themeColor="text1"/>
        </w:rPr>
        <w:t>February</w:t>
      </w:r>
      <w:r w:rsidR="002147C8">
        <w:rPr>
          <w:rFonts w:ascii="Calibri" w:hAnsi="Calibri"/>
          <w:bCs/>
          <w:color w:val="000000" w:themeColor="text1"/>
        </w:rPr>
        <w:t xml:space="preserve"> 2018. R2row mentioned that they were </w:t>
      </w:r>
      <w:r w:rsidR="003434CE">
        <w:rPr>
          <w:rFonts w:ascii="Calibri" w:hAnsi="Calibri"/>
          <w:bCs/>
          <w:color w:val="000000" w:themeColor="text1"/>
        </w:rPr>
        <w:t>student-related</w:t>
      </w:r>
      <w:r w:rsidR="006C3E0A">
        <w:rPr>
          <w:rFonts w:ascii="Calibri" w:hAnsi="Calibri"/>
          <w:bCs/>
          <w:color w:val="000000" w:themeColor="text1"/>
        </w:rPr>
        <w:t xml:space="preserve"> &amp; </w:t>
      </w:r>
      <w:r w:rsidR="003434CE">
        <w:rPr>
          <w:rFonts w:ascii="Calibri" w:hAnsi="Calibri"/>
          <w:bCs/>
          <w:color w:val="000000" w:themeColor="text1"/>
        </w:rPr>
        <w:t xml:space="preserve">about </w:t>
      </w:r>
      <w:r w:rsidR="006C3E0A">
        <w:rPr>
          <w:rFonts w:ascii="Calibri" w:hAnsi="Calibri"/>
          <w:bCs/>
          <w:color w:val="000000" w:themeColor="text1"/>
        </w:rPr>
        <w:t xml:space="preserve">ASGC. </w:t>
      </w:r>
    </w:p>
    <w:p w14:paraId="1A02DBFF" w14:textId="7ABE737D" w:rsidR="008E288D" w:rsidRDefault="008E288D" w:rsidP="008E288D">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Times New Roman"/>
          <w:bCs/>
          <w:color w:val="000000" w:themeColor="text1"/>
          <w:sz w:val="24"/>
          <w:szCs w:val="24"/>
        </w:rPr>
      </w:pPr>
      <w:r w:rsidRPr="001E5B2D">
        <w:rPr>
          <w:rFonts w:ascii="Calibri" w:hAnsi="Calibri" w:cs="Times New Roman"/>
          <w:bCs/>
          <w:color w:val="000000" w:themeColor="text1"/>
          <w:sz w:val="24"/>
          <w:szCs w:val="24"/>
        </w:rPr>
        <w:t>BP 5400, 5410, 5420 (3)</w:t>
      </w:r>
    </w:p>
    <w:p w14:paraId="013F556E" w14:textId="5167B13D" w:rsidR="006C3E0A" w:rsidRPr="006C3E0A" w:rsidRDefault="006C3E0A" w:rsidP="006C3E0A">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sidRPr="006C3E0A">
        <w:rPr>
          <w:rFonts w:ascii="Calibri" w:hAnsi="Calibri"/>
          <w:bCs/>
          <w:color w:val="000000" w:themeColor="text1"/>
        </w:rPr>
        <w:t>R2</w:t>
      </w:r>
      <w:r>
        <w:rPr>
          <w:rFonts w:ascii="Calibri" w:hAnsi="Calibri"/>
          <w:bCs/>
          <w:color w:val="000000" w:themeColor="text1"/>
        </w:rPr>
        <w:t>row mentioned that these policies were also related to Student Services &amp; ASGC. Carla said that it looks like a change of title. Nikki said she would send an email to ask Blanca and Brianna to take a look at them carefully and report back next semester.</w:t>
      </w:r>
    </w:p>
    <w:p w14:paraId="6D01975C" w14:textId="77777777" w:rsidR="00DF2ACB" w:rsidRDefault="00DF2ACB" w:rsidP="00D6230F">
      <w:pPr>
        <w:ind w:left="720"/>
        <w:rPr>
          <w:rFonts w:ascii="Calibri" w:hAnsi="Calibri"/>
          <w:b/>
          <w:bCs/>
          <w:color w:val="000000" w:themeColor="text1"/>
        </w:rPr>
      </w:pPr>
    </w:p>
    <w:p w14:paraId="350C2A7D" w14:textId="321B8386" w:rsidR="002C4D87" w:rsidRPr="006A6B26" w:rsidRDefault="00701895" w:rsidP="00EA1829">
      <w:pPr>
        <w:pStyle w:val="Body"/>
        <w:numPr>
          <w:ilvl w:val="0"/>
          <w:numId w:val="2"/>
        </w:numPr>
        <w:rPr>
          <w:rFonts w:ascii="Calibri" w:hAnsi="Calibri" w:cs="Times New Roman"/>
          <w:bCs/>
          <w:color w:val="000000" w:themeColor="text1"/>
          <w:sz w:val="24"/>
          <w:szCs w:val="24"/>
        </w:rPr>
      </w:pPr>
      <w:r w:rsidRPr="006C2B54">
        <w:rPr>
          <w:rFonts w:ascii="Calibri" w:hAnsi="Calibri" w:cs="Times New Roman"/>
          <w:b/>
          <w:bCs/>
          <w:color w:val="000000" w:themeColor="text1"/>
          <w:sz w:val="24"/>
          <w:szCs w:val="24"/>
        </w:rPr>
        <w:t>Action</w:t>
      </w:r>
      <w:r w:rsidR="00D942F2">
        <w:rPr>
          <w:rFonts w:ascii="Calibri" w:hAnsi="Calibri" w:cs="Times New Roman"/>
          <w:b/>
          <w:bCs/>
          <w:color w:val="000000" w:themeColor="text1"/>
          <w:sz w:val="24"/>
          <w:szCs w:val="24"/>
        </w:rPr>
        <w:t>:</w:t>
      </w:r>
    </w:p>
    <w:p w14:paraId="412D782A" w14:textId="77777777" w:rsidR="006073CD" w:rsidRDefault="006073CD" w:rsidP="006073C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Times New Roman"/>
          <w:bCs/>
          <w:color w:val="000000" w:themeColor="text1"/>
          <w:sz w:val="24"/>
          <w:szCs w:val="24"/>
        </w:rPr>
      </w:pPr>
      <w:r w:rsidRPr="006073CD">
        <w:rPr>
          <w:rFonts w:ascii="Calibri" w:hAnsi="Calibri" w:cs="Times New Roman"/>
          <w:bCs/>
          <w:color w:val="000000" w:themeColor="text1"/>
          <w:sz w:val="24"/>
          <w:szCs w:val="24"/>
        </w:rPr>
        <w:t>Guided Pathways Self-assessment draft- K. Warren, R. Brown, C. Mantia (5)</w:t>
      </w:r>
    </w:p>
    <w:p w14:paraId="4E70D379" w14:textId="77777777" w:rsidR="00B425D5" w:rsidRPr="005A7C3B" w:rsidRDefault="00B425D5" w:rsidP="00B425D5">
      <w:pPr>
        <w:spacing w:after="120"/>
        <w:ind w:left="360"/>
        <w:rPr>
          <w:rFonts w:ascii="Calibri" w:hAnsi="Calibri"/>
          <w:bCs/>
          <w:color w:val="000000" w:themeColor="text1"/>
        </w:rPr>
      </w:pPr>
      <w:r w:rsidRPr="005A7C3B">
        <w:rPr>
          <w:rFonts w:ascii="Calibri" w:hAnsi="Calibri"/>
          <w:b/>
          <w:bCs/>
          <w:color w:val="000000" w:themeColor="text1"/>
        </w:rPr>
        <w:t xml:space="preserve">MSC </w:t>
      </w:r>
      <w:r w:rsidRPr="00400303">
        <w:rPr>
          <w:rFonts w:ascii="Calibri" w:hAnsi="Calibri"/>
          <w:b/>
          <w:bCs/>
        </w:rPr>
        <w:t>(A. Arid/A. Rosette).</w:t>
      </w:r>
      <w:r w:rsidRPr="00E75F8D">
        <w:rPr>
          <w:rFonts w:ascii="Calibri" w:hAnsi="Calibri"/>
          <w:b/>
          <w:bCs/>
          <w:color w:val="000000" w:themeColor="text1"/>
        </w:rPr>
        <w:t xml:space="preserve"> </w:t>
      </w:r>
      <w:proofErr w:type="gramStart"/>
      <w:r>
        <w:rPr>
          <w:rFonts w:ascii="Calibri" w:hAnsi="Calibri"/>
          <w:b/>
          <w:bCs/>
          <w:color w:val="000000" w:themeColor="text1"/>
        </w:rPr>
        <w:t>1 Abstention (L. Halper).</w:t>
      </w:r>
      <w:proofErr w:type="gramEnd"/>
      <w:r>
        <w:rPr>
          <w:rFonts w:ascii="Calibri" w:hAnsi="Calibri"/>
          <w:b/>
          <w:bCs/>
          <w:color w:val="000000" w:themeColor="text1"/>
        </w:rPr>
        <w:t xml:space="preserve"> </w:t>
      </w:r>
      <w:r w:rsidRPr="005A7C3B">
        <w:rPr>
          <w:rFonts w:ascii="Calibri" w:hAnsi="Calibri"/>
          <w:bCs/>
          <w:color w:val="000000" w:themeColor="text1"/>
        </w:rPr>
        <w:t>Motion passes.</w:t>
      </w:r>
    </w:p>
    <w:p w14:paraId="66C7AA1C" w14:textId="6E2EA29D" w:rsidR="006C3E0A" w:rsidRDefault="00B425D5" w:rsidP="006C3E0A">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Pr>
          <w:rFonts w:ascii="Calibri" w:hAnsi="Calibri"/>
          <w:bCs/>
          <w:color w:val="000000" w:themeColor="text1"/>
        </w:rPr>
        <w:t xml:space="preserve">Discussion: </w:t>
      </w:r>
      <w:r w:rsidR="006C3E0A">
        <w:rPr>
          <w:rFonts w:ascii="Calibri" w:hAnsi="Calibri"/>
          <w:bCs/>
          <w:color w:val="000000" w:themeColor="text1"/>
        </w:rPr>
        <w:t>C. Mantia reported on the draft of the Guided Pathways Self-Assessment document. She stated that there were no substantive changes, and they received a wide variety of feedback. There is a consensus that Gavilan is in the Early Adoption stage in every single area.</w:t>
      </w:r>
      <w:r w:rsidR="0050547C">
        <w:rPr>
          <w:rFonts w:ascii="Calibri" w:hAnsi="Calibri"/>
          <w:bCs/>
          <w:color w:val="000000" w:themeColor="text1"/>
        </w:rPr>
        <w:t xml:space="preserve"> Doug reported that this is a working tool and a living document, and it helps us with the next step of developing the work plan and filing it with the state. We are asking the Senate to endorse this self-assessment and approve it. Ali asked about the overall assessment. Carla asked if we are approving the action document or the written content. Nikki said that we are approving this document only since it will need to go to the Board next week and sent to the state to meet the deadline. Jane asked if some of the surveys that have not been turned </w:t>
      </w:r>
      <w:r w:rsidR="004253E7">
        <w:rPr>
          <w:rFonts w:ascii="Calibri" w:hAnsi="Calibri"/>
          <w:bCs/>
          <w:color w:val="000000" w:themeColor="text1"/>
        </w:rPr>
        <w:t xml:space="preserve">will </w:t>
      </w:r>
      <w:r w:rsidR="0050547C">
        <w:rPr>
          <w:rFonts w:ascii="Calibri" w:hAnsi="Calibri"/>
          <w:bCs/>
          <w:color w:val="000000" w:themeColor="text1"/>
        </w:rPr>
        <w:t xml:space="preserve">still be </w:t>
      </w:r>
      <w:r w:rsidR="004253E7">
        <w:rPr>
          <w:rFonts w:ascii="Calibri" w:hAnsi="Calibri"/>
          <w:bCs/>
          <w:color w:val="000000" w:themeColor="text1"/>
        </w:rPr>
        <w:t>counted</w:t>
      </w:r>
      <w:r w:rsidR="0050547C">
        <w:rPr>
          <w:rFonts w:ascii="Calibri" w:hAnsi="Calibri"/>
          <w:bCs/>
          <w:color w:val="000000" w:themeColor="text1"/>
        </w:rPr>
        <w:t xml:space="preserve">, and Doug said the information would be </w:t>
      </w:r>
      <w:r w:rsidR="004253E7">
        <w:rPr>
          <w:rFonts w:ascii="Calibri" w:hAnsi="Calibri"/>
          <w:bCs/>
          <w:color w:val="000000" w:themeColor="text1"/>
        </w:rPr>
        <w:t>collected</w:t>
      </w:r>
      <w:r w:rsidR="0050547C">
        <w:rPr>
          <w:rFonts w:ascii="Calibri" w:hAnsi="Calibri"/>
          <w:bCs/>
          <w:color w:val="000000" w:themeColor="text1"/>
        </w:rPr>
        <w:t xml:space="preserve">. Leah asked if the Early Adoption stage is where other colleges are, and Doug assumes that Cabrillo may be further along than this stage. Nikki said that when she discussed it with other colleges, she was proud to state that we were further along than most colleges in the north. Doug stated that the 20 plus colleges in the early pilot are getting more support, and they are further along including the 3 colleges in the national project. </w:t>
      </w:r>
    </w:p>
    <w:p w14:paraId="64916CA4" w14:textId="77777777" w:rsidR="00D942F2" w:rsidRDefault="00D942F2" w:rsidP="006C3E0A">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p>
    <w:p w14:paraId="2B7E93F9" w14:textId="367D23A9" w:rsidR="008E39F2" w:rsidRDefault="008E39F2" w:rsidP="006C3E0A">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Pr>
          <w:rFonts w:ascii="Calibri" w:hAnsi="Calibri"/>
          <w:bCs/>
          <w:color w:val="000000" w:themeColor="text1"/>
        </w:rPr>
        <w:t>Cherise was impressed with the results of the self-assessments and to learn that other departments were already doing so much; it was a real eye-opener. Pat’s department is heading in the right direction. Arturo commended the work that has been done by the task force, and he wants the Senate to also look at the work plan and the charge of how Guided Pathways will be integrated into Shared Governance. Since March 30th is the deadline for the work plan, the Senate needs to work closely with this task force. Doug recommended that we have an agenda item on each of our Senate meetings</w:t>
      </w:r>
      <w:r w:rsidR="00E64014">
        <w:rPr>
          <w:rFonts w:ascii="Calibri" w:hAnsi="Calibri"/>
          <w:bCs/>
          <w:color w:val="000000" w:themeColor="text1"/>
        </w:rPr>
        <w:t xml:space="preserve"> to</w:t>
      </w:r>
      <w:r>
        <w:rPr>
          <w:rFonts w:ascii="Calibri" w:hAnsi="Calibri"/>
          <w:bCs/>
          <w:color w:val="000000" w:themeColor="text1"/>
        </w:rPr>
        <w:t xml:space="preserve"> report </w:t>
      </w:r>
      <w:r w:rsidR="00E64014">
        <w:rPr>
          <w:rFonts w:ascii="Calibri" w:hAnsi="Calibri"/>
          <w:bCs/>
          <w:color w:val="000000" w:themeColor="text1"/>
        </w:rPr>
        <w:t>on the progress of the task force.</w:t>
      </w:r>
      <w:r>
        <w:rPr>
          <w:rFonts w:ascii="Calibri" w:hAnsi="Calibri"/>
          <w:bCs/>
          <w:color w:val="000000" w:themeColor="text1"/>
        </w:rPr>
        <w:t xml:space="preserve"> </w:t>
      </w:r>
      <w:r w:rsidR="00400303">
        <w:rPr>
          <w:rFonts w:ascii="Calibri" w:hAnsi="Calibri"/>
          <w:bCs/>
          <w:color w:val="000000" w:themeColor="text1"/>
        </w:rPr>
        <w:t>Motion to approve the self-assessment. L. Halper abstained since her department is divided.</w:t>
      </w:r>
    </w:p>
    <w:p w14:paraId="0867BE26" w14:textId="5400CB04" w:rsidR="006073CD" w:rsidRDefault="006073CD" w:rsidP="006073C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Times New Roman"/>
          <w:bCs/>
          <w:color w:val="000000" w:themeColor="text1"/>
          <w:sz w:val="24"/>
          <w:szCs w:val="24"/>
        </w:rPr>
      </w:pPr>
      <w:r w:rsidRPr="006073CD">
        <w:rPr>
          <w:rFonts w:ascii="Calibri" w:hAnsi="Calibri" w:cs="Times New Roman"/>
          <w:bCs/>
          <w:color w:val="000000" w:themeColor="text1"/>
          <w:sz w:val="24"/>
          <w:szCs w:val="24"/>
        </w:rPr>
        <w:t>AP</w:t>
      </w:r>
      <w:r w:rsidR="00E64014">
        <w:rPr>
          <w:rFonts w:ascii="Calibri" w:hAnsi="Calibri" w:cs="Times New Roman"/>
          <w:bCs/>
          <w:color w:val="000000" w:themeColor="text1"/>
          <w:sz w:val="24"/>
          <w:szCs w:val="24"/>
        </w:rPr>
        <w:t>’s 5012</w:t>
      </w:r>
      <w:r w:rsidRPr="006073CD">
        <w:rPr>
          <w:rFonts w:ascii="Calibri" w:hAnsi="Calibri" w:cs="Times New Roman"/>
          <w:bCs/>
          <w:color w:val="000000" w:themeColor="text1"/>
          <w:sz w:val="24"/>
          <w:szCs w:val="24"/>
        </w:rPr>
        <w:t>, 5045, 5052, 5120, 5205, 5150 (3)</w:t>
      </w:r>
    </w:p>
    <w:p w14:paraId="11FDD03B" w14:textId="1D692227" w:rsidR="002C0601" w:rsidRPr="002C0601" w:rsidRDefault="00B425D5" w:rsidP="00D942F2">
      <w:pPr>
        <w:spacing w:after="120"/>
        <w:ind w:left="360"/>
        <w:rPr>
          <w:rFonts w:ascii="Calibri" w:hAnsi="Calibri"/>
          <w:bCs/>
          <w:color w:val="000000" w:themeColor="text1"/>
        </w:rPr>
      </w:pPr>
      <w:proofErr w:type="gramStart"/>
      <w:r w:rsidRPr="005A7C3B">
        <w:rPr>
          <w:rFonts w:ascii="Calibri" w:hAnsi="Calibri"/>
          <w:b/>
          <w:bCs/>
          <w:color w:val="000000" w:themeColor="text1"/>
        </w:rPr>
        <w:t xml:space="preserve">MSC </w:t>
      </w:r>
      <w:r w:rsidRPr="00400303">
        <w:rPr>
          <w:rFonts w:ascii="Calibri" w:hAnsi="Calibri"/>
          <w:b/>
          <w:bCs/>
        </w:rPr>
        <w:t>(</w:t>
      </w:r>
      <w:r>
        <w:rPr>
          <w:rFonts w:ascii="Calibri" w:hAnsi="Calibri"/>
          <w:b/>
          <w:bCs/>
        </w:rPr>
        <w:t>C.</w:t>
      </w:r>
      <w:r w:rsidRPr="002C0601">
        <w:rPr>
          <w:rFonts w:ascii="Calibri" w:hAnsi="Calibri"/>
          <w:bCs/>
        </w:rPr>
        <w:t xml:space="preserve"> </w:t>
      </w:r>
      <w:r w:rsidRPr="002C0601">
        <w:rPr>
          <w:rFonts w:ascii="Calibri" w:hAnsi="Calibri"/>
          <w:b/>
          <w:bCs/>
        </w:rPr>
        <w:t>Velarde-Barros</w:t>
      </w:r>
      <w:r>
        <w:rPr>
          <w:rFonts w:ascii="Calibri" w:hAnsi="Calibri"/>
          <w:b/>
          <w:bCs/>
        </w:rPr>
        <w:t xml:space="preserve">/ A. </w:t>
      </w:r>
      <w:bookmarkStart w:id="0" w:name="_GoBack"/>
      <w:r>
        <w:rPr>
          <w:rFonts w:ascii="Calibri" w:hAnsi="Calibri"/>
          <w:b/>
          <w:bCs/>
        </w:rPr>
        <w:t>Delunas</w:t>
      </w:r>
      <w:bookmarkEnd w:id="0"/>
      <w:r w:rsidRPr="00400303">
        <w:rPr>
          <w:rFonts w:ascii="Calibri" w:hAnsi="Calibri"/>
          <w:b/>
          <w:bCs/>
        </w:rPr>
        <w:t>).</w:t>
      </w:r>
      <w:proofErr w:type="gramEnd"/>
      <w:r w:rsidRPr="00E75F8D">
        <w:rPr>
          <w:rFonts w:ascii="Calibri" w:hAnsi="Calibri"/>
          <w:b/>
          <w:bCs/>
          <w:color w:val="000000" w:themeColor="text1"/>
        </w:rPr>
        <w:t xml:space="preserve"> </w:t>
      </w:r>
      <w:r w:rsidRPr="005A7C3B">
        <w:rPr>
          <w:rFonts w:ascii="Calibri" w:hAnsi="Calibri"/>
          <w:bCs/>
          <w:color w:val="000000" w:themeColor="text1"/>
        </w:rPr>
        <w:t>Motion passes.</w:t>
      </w:r>
      <w:r w:rsidR="005755EF">
        <w:rPr>
          <w:rFonts w:ascii="Calibri" w:hAnsi="Calibri"/>
          <w:bCs/>
          <w:color w:val="000000" w:themeColor="text1"/>
        </w:rPr>
        <w:br/>
      </w:r>
      <w:r w:rsidRPr="00B425D5">
        <w:rPr>
          <w:rFonts w:ascii="Calibri" w:hAnsi="Calibri"/>
          <w:bCs/>
          <w:color w:val="000000" w:themeColor="text1"/>
        </w:rPr>
        <w:t>Discussion:</w:t>
      </w:r>
      <w:r>
        <w:rPr>
          <w:rFonts w:ascii="Calibri" w:hAnsi="Calibri"/>
          <w:bCs/>
          <w:color w:val="000000" w:themeColor="text1"/>
        </w:rPr>
        <w:t xml:space="preserve"> </w:t>
      </w:r>
      <w:r w:rsidR="008A4C97">
        <w:rPr>
          <w:rFonts w:ascii="Calibri" w:hAnsi="Calibri"/>
          <w:bCs/>
          <w:color w:val="000000" w:themeColor="text1"/>
        </w:rPr>
        <w:t xml:space="preserve">Arturo </w:t>
      </w:r>
      <w:r w:rsidR="00E64014">
        <w:rPr>
          <w:rFonts w:ascii="Calibri" w:hAnsi="Calibri"/>
          <w:bCs/>
          <w:color w:val="000000" w:themeColor="text1"/>
        </w:rPr>
        <w:t xml:space="preserve">did meet with Dr. Rose on these APs. His only </w:t>
      </w:r>
      <w:r w:rsidR="008A4C97">
        <w:rPr>
          <w:rFonts w:ascii="Calibri" w:hAnsi="Calibri"/>
          <w:bCs/>
          <w:color w:val="000000" w:themeColor="text1"/>
        </w:rPr>
        <w:t xml:space="preserve">concern </w:t>
      </w:r>
      <w:r w:rsidR="00E64014">
        <w:rPr>
          <w:rFonts w:ascii="Calibri" w:hAnsi="Calibri"/>
          <w:bCs/>
          <w:color w:val="000000" w:themeColor="text1"/>
        </w:rPr>
        <w:t xml:space="preserve">is </w:t>
      </w:r>
      <w:r w:rsidR="008A4C97">
        <w:rPr>
          <w:rFonts w:ascii="Calibri" w:hAnsi="Calibri"/>
          <w:bCs/>
          <w:color w:val="000000" w:themeColor="text1"/>
        </w:rPr>
        <w:t xml:space="preserve">with AP 5012, but he thinks AP </w:t>
      </w:r>
      <w:r w:rsidR="008A4C97" w:rsidRPr="00C35EB8">
        <w:rPr>
          <w:rFonts w:ascii="Calibri" w:hAnsi="Calibri"/>
          <w:bCs/>
        </w:rPr>
        <w:t>5</w:t>
      </w:r>
      <w:r w:rsidR="00E64014" w:rsidRPr="00C35EB8">
        <w:rPr>
          <w:rFonts w:ascii="Calibri" w:hAnsi="Calibri"/>
          <w:bCs/>
        </w:rPr>
        <w:t>4</w:t>
      </w:r>
      <w:r w:rsidR="008A4C97" w:rsidRPr="00C35EB8">
        <w:rPr>
          <w:rFonts w:ascii="Calibri" w:hAnsi="Calibri"/>
          <w:bCs/>
        </w:rPr>
        <w:t xml:space="preserve">0 </w:t>
      </w:r>
      <w:r w:rsidR="008A4C97">
        <w:rPr>
          <w:rFonts w:ascii="Calibri" w:hAnsi="Calibri"/>
          <w:bCs/>
          <w:color w:val="000000" w:themeColor="text1"/>
        </w:rPr>
        <w:t xml:space="preserve">will address it; however, </w:t>
      </w:r>
      <w:r w:rsidR="00E64014">
        <w:rPr>
          <w:rFonts w:ascii="Calibri" w:hAnsi="Calibri"/>
          <w:bCs/>
          <w:color w:val="000000" w:themeColor="text1"/>
        </w:rPr>
        <w:t xml:space="preserve">the concern </w:t>
      </w:r>
      <w:r w:rsidR="008A4C97">
        <w:rPr>
          <w:rFonts w:ascii="Calibri" w:hAnsi="Calibri"/>
          <w:bCs/>
          <w:color w:val="000000" w:themeColor="text1"/>
        </w:rPr>
        <w:t xml:space="preserve">is about </w:t>
      </w:r>
      <w:r w:rsidR="00E64014">
        <w:rPr>
          <w:rFonts w:ascii="Calibri" w:hAnsi="Calibri"/>
          <w:bCs/>
          <w:color w:val="000000" w:themeColor="text1"/>
        </w:rPr>
        <w:t xml:space="preserve">the </w:t>
      </w:r>
      <w:r w:rsidR="002C0601">
        <w:rPr>
          <w:rFonts w:ascii="Calibri" w:hAnsi="Calibri"/>
          <w:bCs/>
          <w:color w:val="000000" w:themeColor="text1"/>
        </w:rPr>
        <w:t xml:space="preserve">language </w:t>
      </w:r>
      <w:r w:rsidR="00E64014">
        <w:rPr>
          <w:rFonts w:ascii="Calibri" w:hAnsi="Calibri"/>
          <w:bCs/>
          <w:color w:val="000000" w:themeColor="text1"/>
        </w:rPr>
        <w:t xml:space="preserve">of </w:t>
      </w:r>
      <w:r w:rsidR="002C0601">
        <w:rPr>
          <w:rFonts w:ascii="Calibri" w:hAnsi="Calibri"/>
          <w:bCs/>
          <w:color w:val="000000" w:themeColor="text1"/>
        </w:rPr>
        <w:t xml:space="preserve">requirements </w:t>
      </w:r>
      <w:r w:rsidR="00E64014">
        <w:rPr>
          <w:rFonts w:ascii="Calibri" w:hAnsi="Calibri"/>
          <w:bCs/>
          <w:color w:val="000000" w:themeColor="text1"/>
        </w:rPr>
        <w:t xml:space="preserve">for </w:t>
      </w:r>
      <w:r w:rsidR="002C0601">
        <w:rPr>
          <w:rFonts w:ascii="Calibri" w:hAnsi="Calibri"/>
          <w:bCs/>
          <w:color w:val="000000" w:themeColor="text1"/>
        </w:rPr>
        <w:t>establishing residency</w:t>
      </w:r>
      <w:r w:rsidR="00E64014">
        <w:rPr>
          <w:rFonts w:ascii="Calibri" w:hAnsi="Calibri"/>
          <w:bCs/>
          <w:color w:val="000000" w:themeColor="text1"/>
        </w:rPr>
        <w:t xml:space="preserve"> and </w:t>
      </w:r>
      <w:r w:rsidR="00C8732D">
        <w:rPr>
          <w:rFonts w:ascii="Calibri" w:hAnsi="Calibri"/>
          <w:bCs/>
          <w:color w:val="000000" w:themeColor="text1"/>
        </w:rPr>
        <w:t xml:space="preserve">wondering </w:t>
      </w:r>
      <w:r w:rsidR="00E64014">
        <w:rPr>
          <w:rFonts w:ascii="Calibri" w:hAnsi="Calibri"/>
          <w:bCs/>
          <w:color w:val="000000" w:themeColor="text1"/>
        </w:rPr>
        <w:t xml:space="preserve">how does it </w:t>
      </w:r>
      <w:r w:rsidR="00C8732D">
        <w:rPr>
          <w:rFonts w:ascii="Calibri" w:hAnsi="Calibri"/>
          <w:bCs/>
          <w:color w:val="000000" w:themeColor="text1"/>
        </w:rPr>
        <w:t xml:space="preserve">may </w:t>
      </w:r>
      <w:r w:rsidR="00E64014">
        <w:rPr>
          <w:rFonts w:ascii="Calibri" w:hAnsi="Calibri"/>
          <w:bCs/>
          <w:color w:val="000000" w:themeColor="text1"/>
        </w:rPr>
        <w:t xml:space="preserve">effect </w:t>
      </w:r>
      <w:r w:rsidR="002C0601">
        <w:rPr>
          <w:rFonts w:ascii="Calibri" w:hAnsi="Calibri"/>
          <w:bCs/>
          <w:color w:val="000000" w:themeColor="text1"/>
        </w:rPr>
        <w:t xml:space="preserve">the DACA students. </w:t>
      </w:r>
      <w:r w:rsidR="00E64014">
        <w:rPr>
          <w:rFonts w:ascii="Calibri" w:hAnsi="Calibri"/>
          <w:bCs/>
          <w:color w:val="000000" w:themeColor="text1"/>
        </w:rPr>
        <w:t xml:space="preserve">K. Moberg </w:t>
      </w:r>
      <w:r>
        <w:rPr>
          <w:rFonts w:ascii="Calibri" w:hAnsi="Calibri"/>
          <w:bCs/>
          <w:color w:val="000000" w:themeColor="text1"/>
        </w:rPr>
        <w:t>said that the requirements for</w:t>
      </w:r>
      <w:r w:rsidR="00E64014" w:rsidRPr="00E64014">
        <w:rPr>
          <w:rFonts w:ascii="Calibri" w:hAnsi="Calibri"/>
          <w:b/>
          <w:bCs/>
          <w:color w:val="000000" w:themeColor="text1"/>
        </w:rPr>
        <w:t xml:space="preserve"> </w:t>
      </w:r>
      <w:r w:rsidR="002C0601">
        <w:rPr>
          <w:rFonts w:ascii="Calibri" w:hAnsi="Calibri"/>
          <w:bCs/>
          <w:color w:val="000000" w:themeColor="text1"/>
        </w:rPr>
        <w:t>Interna</w:t>
      </w:r>
      <w:r>
        <w:rPr>
          <w:rFonts w:ascii="Calibri" w:hAnsi="Calibri"/>
          <w:bCs/>
          <w:color w:val="000000" w:themeColor="text1"/>
        </w:rPr>
        <w:t>tional students are</w:t>
      </w:r>
      <w:r w:rsidR="00E64014">
        <w:rPr>
          <w:rFonts w:ascii="Calibri" w:hAnsi="Calibri"/>
          <w:bCs/>
          <w:color w:val="000000" w:themeColor="text1"/>
        </w:rPr>
        <w:t xml:space="preserve"> not the same</w:t>
      </w:r>
      <w:r>
        <w:rPr>
          <w:rFonts w:ascii="Calibri" w:hAnsi="Calibri"/>
          <w:bCs/>
          <w:color w:val="000000" w:themeColor="text1"/>
        </w:rPr>
        <w:t>.</w:t>
      </w:r>
    </w:p>
    <w:p w14:paraId="0EF677F2" w14:textId="77777777" w:rsidR="006073CD" w:rsidRDefault="006073CD" w:rsidP="006073C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Times New Roman"/>
          <w:bCs/>
          <w:color w:val="000000" w:themeColor="text1"/>
          <w:sz w:val="24"/>
          <w:szCs w:val="24"/>
        </w:rPr>
      </w:pPr>
      <w:r w:rsidRPr="006073CD">
        <w:rPr>
          <w:rFonts w:ascii="Calibri" w:hAnsi="Calibri" w:cs="Times New Roman"/>
          <w:bCs/>
          <w:color w:val="000000" w:themeColor="text1"/>
          <w:sz w:val="24"/>
          <w:szCs w:val="24"/>
        </w:rPr>
        <w:lastRenderedPageBreak/>
        <w:t>BP’s 5015, 5055, 5120, 5150, 5200, 5800, 5570 (3)</w:t>
      </w:r>
    </w:p>
    <w:p w14:paraId="33F8A492" w14:textId="0F62E585" w:rsidR="005755EF" w:rsidRPr="005A7C3B" w:rsidRDefault="00D942F2" w:rsidP="00D942F2">
      <w:pPr>
        <w:spacing w:after="120"/>
        <w:ind w:left="360"/>
        <w:rPr>
          <w:rFonts w:ascii="Calibri" w:hAnsi="Calibri"/>
          <w:bCs/>
          <w:color w:val="000000" w:themeColor="text1"/>
        </w:rPr>
      </w:pPr>
      <w:proofErr w:type="gramStart"/>
      <w:r w:rsidRPr="005A7C3B">
        <w:rPr>
          <w:rFonts w:ascii="Calibri" w:hAnsi="Calibri"/>
          <w:b/>
          <w:bCs/>
          <w:color w:val="000000" w:themeColor="text1"/>
        </w:rPr>
        <w:t xml:space="preserve">MSC </w:t>
      </w:r>
      <w:r w:rsidRPr="005755EF">
        <w:rPr>
          <w:rFonts w:ascii="Calibri" w:hAnsi="Calibri"/>
          <w:b/>
          <w:bCs/>
        </w:rPr>
        <w:t>(A. Rosette/D. Achterman).</w:t>
      </w:r>
      <w:proofErr w:type="gramEnd"/>
      <w:r w:rsidRPr="00E75F8D">
        <w:rPr>
          <w:rFonts w:ascii="Calibri" w:hAnsi="Calibri"/>
          <w:b/>
          <w:bCs/>
          <w:color w:val="000000" w:themeColor="text1"/>
        </w:rPr>
        <w:t xml:space="preserve"> </w:t>
      </w:r>
      <w:r w:rsidRPr="005A7C3B">
        <w:rPr>
          <w:rFonts w:ascii="Calibri" w:hAnsi="Calibri"/>
          <w:bCs/>
          <w:color w:val="000000" w:themeColor="text1"/>
        </w:rPr>
        <w:t>Motion passes.</w:t>
      </w:r>
      <w:r w:rsidR="005755EF">
        <w:rPr>
          <w:rFonts w:ascii="Calibri" w:hAnsi="Calibri"/>
          <w:bCs/>
          <w:color w:val="000000" w:themeColor="text1"/>
        </w:rPr>
        <w:br/>
      </w:r>
      <w:r w:rsidR="005755EF" w:rsidRPr="00B425D5">
        <w:rPr>
          <w:rFonts w:ascii="Calibri" w:hAnsi="Calibri"/>
          <w:bCs/>
          <w:color w:val="000000" w:themeColor="text1"/>
        </w:rPr>
        <w:t>Discussion:</w:t>
      </w:r>
      <w:r w:rsidR="005755EF">
        <w:rPr>
          <w:rFonts w:ascii="Calibri" w:hAnsi="Calibri"/>
          <w:bCs/>
          <w:color w:val="000000" w:themeColor="text1"/>
        </w:rPr>
        <w:t xml:space="preserve"> Arturo did meet with Dr. Rose to discuss </w:t>
      </w:r>
      <w:proofErr w:type="gramStart"/>
      <w:r w:rsidR="005755EF">
        <w:rPr>
          <w:rFonts w:ascii="Calibri" w:hAnsi="Calibri"/>
          <w:bCs/>
          <w:color w:val="000000" w:themeColor="text1"/>
        </w:rPr>
        <w:t>these BPs</w:t>
      </w:r>
      <w:proofErr w:type="gramEnd"/>
      <w:r w:rsidR="005755EF">
        <w:rPr>
          <w:rFonts w:ascii="Calibri" w:hAnsi="Calibri"/>
          <w:bCs/>
          <w:color w:val="000000" w:themeColor="text1"/>
        </w:rPr>
        <w:t>.</w:t>
      </w:r>
    </w:p>
    <w:p w14:paraId="206444F9" w14:textId="6E70B089" w:rsidR="006073CD" w:rsidRDefault="006073CD" w:rsidP="006073C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Times New Roman"/>
          <w:bCs/>
          <w:color w:val="000000" w:themeColor="text1"/>
          <w:sz w:val="24"/>
          <w:szCs w:val="24"/>
        </w:rPr>
      </w:pPr>
      <w:r w:rsidRPr="006073CD">
        <w:rPr>
          <w:rFonts w:ascii="Calibri" w:hAnsi="Calibri" w:cs="Times New Roman"/>
          <w:bCs/>
          <w:color w:val="000000" w:themeColor="text1"/>
          <w:sz w:val="24"/>
          <w:szCs w:val="24"/>
        </w:rPr>
        <w:t>Proposed update: AP &amp; BP 3570 regarding Smoking &amp; Tobacco on campus</w:t>
      </w:r>
      <w:r w:rsidR="001E5B2D">
        <w:rPr>
          <w:rFonts w:ascii="Calibri" w:hAnsi="Calibri" w:cs="Times New Roman"/>
          <w:bCs/>
          <w:color w:val="000000" w:themeColor="text1"/>
          <w:sz w:val="24"/>
          <w:szCs w:val="24"/>
        </w:rPr>
        <w:t xml:space="preserve"> </w:t>
      </w:r>
      <w:r w:rsidR="00700543">
        <w:rPr>
          <w:rFonts w:ascii="Calibri" w:hAnsi="Calibri" w:cs="Times New Roman"/>
          <w:bCs/>
          <w:color w:val="000000" w:themeColor="text1"/>
          <w:sz w:val="24"/>
          <w:szCs w:val="24"/>
        </w:rPr>
        <w:t xml:space="preserve">(5) </w:t>
      </w:r>
    </w:p>
    <w:p w14:paraId="4A6626FE" w14:textId="23F7D4B5" w:rsidR="00495670" w:rsidRDefault="00C8732D" w:rsidP="00C8732D">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proofErr w:type="gramStart"/>
      <w:r w:rsidRPr="005A7C3B">
        <w:rPr>
          <w:rFonts w:ascii="Calibri" w:hAnsi="Calibri"/>
          <w:b/>
          <w:bCs/>
          <w:color w:val="000000" w:themeColor="text1"/>
        </w:rPr>
        <w:t xml:space="preserve">MSC </w:t>
      </w:r>
      <w:r w:rsidRPr="005755EF">
        <w:rPr>
          <w:rFonts w:ascii="Calibri" w:hAnsi="Calibri"/>
          <w:b/>
          <w:bCs/>
        </w:rPr>
        <w:t>(</w:t>
      </w:r>
      <w:r w:rsidR="00700543" w:rsidRPr="00C218AB">
        <w:rPr>
          <w:rFonts w:ascii="Calibri" w:hAnsi="Calibri"/>
          <w:b/>
          <w:bCs/>
        </w:rPr>
        <w:t>J. Maringer/C</w:t>
      </w:r>
      <w:r w:rsidRPr="00C218AB">
        <w:rPr>
          <w:rFonts w:ascii="Calibri" w:hAnsi="Calibri"/>
          <w:b/>
          <w:bCs/>
        </w:rPr>
        <w:t xml:space="preserve">. </w:t>
      </w:r>
      <w:r w:rsidR="00700543" w:rsidRPr="00C218AB">
        <w:rPr>
          <w:rFonts w:ascii="Calibri" w:hAnsi="Calibri"/>
          <w:b/>
          <w:bCs/>
        </w:rPr>
        <w:t>Velarde-Barros</w:t>
      </w:r>
      <w:r w:rsidRPr="005755EF">
        <w:rPr>
          <w:rFonts w:ascii="Calibri" w:hAnsi="Calibri"/>
          <w:b/>
          <w:bCs/>
        </w:rPr>
        <w:t>).</w:t>
      </w:r>
      <w:proofErr w:type="gramEnd"/>
      <w:r w:rsidRPr="00E75F8D">
        <w:rPr>
          <w:rFonts w:ascii="Calibri" w:hAnsi="Calibri"/>
          <w:b/>
          <w:bCs/>
          <w:color w:val="000000" w:themeColor="text1"/>
        </w:rPr>
        <w:t xml:space="preserve"> </w:t>
      </w:r>
      <w:proofErr w:type="gramStart"/>
      <w:r w:rsidR="00C218AB">
        <w:rPr>
          <w:rFonts w:ascii="Calibri" w:hAnsi="Calibri"/>
          <w:b/>
          <w:bCs/>
          <w:color w:val="000000" w:themeColor="text1"/>
        </w:rPr>
        <w:t>1 Opposition (L. Halper).</w:t>
      </w:r>
      <w:proofErr w:type="gramEnd"/>
      <w:r w:rsidR="00C218AB">
        <w:rPr>
          <w:rFonts w:ascii="Calibri" w:hAnsi="Calibri"/>
          <w:b/>
          <w:bCs/>
          <w:color w:val="000000" w:themeColor="text1"/>
        </w:rPr>
        <w:t xml:space="preserve"> </w:t>
      </w:r>
      <w:proofErr w:type="gramStart"/>
      <w:r w:rsidR="00C218AB">
        <w:rPr>
          <w:rFonts w:ascii="Calibri" w:hAnsi="Calibri"/>
          <w:b/>
          <w:bCs/>
          <w:color w:val="000000" w:themeColor="text1"/>
        </w:rPr>
        <w:t>1 Abstention (A. Delunas).</w:t>
      </w:r>
      <w:proofErr w:type="gramEnd"/>
      <w:r w:rsidR="00C218AB">
        <w:rPr>
          <w:rFonts w:ascii="Calibri" w:hAnsi="Calibri"/>
          <w:b/>
          <w:bCs/>
          <w:color w:val="000000" w:themeColor="text1"/>
        </w:rPr>
        <w:t xml:space="preserve"> </w:t>
      </w:r>
      <w:r w:rsidRPr="00154198">
        <w:rPr>
          <w:rFonts w:ascii="Calibri" w:hAnsi="Calibri"/>
          <w:bCs/>
          <w:i/>
          <w:color w:val="000000" w:themeColor="text1"/>
        </w:rPr>
        <w:t>Motion passes</w:t>
      </w:r>
      <w:r w:rsidR="00154198" w:rsidRPr="00154198">
        <w:rPr>
          <w:rFonts w:ascii="Calibri" w:hAnsi="Calibri"/>
          <w:bCs/>
          <w:i/>
          <w:color w:val="000000" w:themeColor="text1"/>
        </w:rPr>
        <w:t xml:space="preserve"> with a condition of bringing up </w:t>
      </w:r>
      <w:r w:rsidR="00CE5074">
        <w:rPr>
          <w:rFonts w:ascii="Calibri" w:hAnsi="Calibri"/>
          <w:bCs/>
          <w:i/>
          <w:color w:val="000000" w:themeColor="text1"/>
        </w:rPr>
        <w:t xml:space="preserve">some type of </w:t>
      </w:r>
      <w:r w:rsidR="00154198" w:rsidRPr="00154198">
        <w:rPr>
          <w:rFonts w:ascii="Calibri" w:hAnsi="Calibri"/>
          <w:bCs/>
          <w:i/>
          <w:color w:val="000000" w:themeColor="text1"/>
        </w:rPr>
        <w:t>appeals process</w:t>
      </w:r>
      <w:r w:rsidR="00154198">
        <w:rPr>
          <w:rFonts w:ascii="Calibri" w:hAnsi="Calibri"/>
          <w:bCs/>
          <w:i/>
          <w:color w:val="000000" w:themeColor="text1"/>
        </w:rPr>
        <w:t xml:space="preserve"> at the Board meeting.</w:t>
      </w:r>
      <w:r w:rsidRPr="00154198">
        <w:rPr>
          <w:rFonts w:ascii="Calibri" w:hAnsi="Calibri"/>
          <w:bCs/>
          <w:i/>
          <w:color w:val="000000" w:themeColor="text1"/>
        </w:rPr>
        <w:br/>
      </w:r>
      <w:r>
        <w:rPr>
          <w:rFonts w:ascii="Calibri" w:hAnsi="Calibri"/>
          <w:bCs/>
          <w:color w:val="000000" w:themeColor="text1"/>
        </w:rPr>
        <w:t xml:space="preserve">Discussion: Nikki asked if the Senators </w:t>
      </w:r>
      <w:r w:rsidR="00700543">
        <w:rPr>
          <w:rFonts w:ascii="Calibri" w:hAnsi="Calibri"/>
          <w:bCs/>
          <w:color w:val="000000" w:themeColor="text1"/>
        </w:rPr>
        <w:t xml:space="preserve">received the changes that were sent out this morning regarding the AP &amp; BP 3570. It was revised by Nancy. Arturo could not see what </w:t>
      </w:r>
      <w:r w:rsidR="005110AE">
        <w:rPr>
          <w:rFonts w:ascii="Calibri" w:hAnsi="Calibri"/>
          <w:bCs/>
          <w:color w:val="000000" w:themeColor="text1"/>
        </w:rPr>
        <w:t xml:space="preserve">changes were made. </w:t>
      </w:r>
      <w:r w:rsidR="00700543">
        <w:rPr>
          <w:rFonts w:ascii="Calibri" w:hAnsi="Calibri"/>
          <w:bCs/>
          <w:color w:val="000000" w:themeColor="text1"/>
        </w:rPr>
        <w:t xml:space="preserve">Nikki said it included </w:t>
      </w:r>
      <w:r w:rsidR="00186203">
        <w:rPr>
          <w:rFonts w:ascii="Calibri" w:hAnsi="Calibri"/>
          <w:bCs/>
          <w:color w:val="000000" w:themeColor="text1"/>
        </w:rPr>
        <w:t xml:space="preserve">e-cigarettes and fines. It will </w:t>
      </w:r>
      <w:r w:rsidR="00700543">
        <w:rPr>
          <w:rFonts w:ascii="Calibri" w:hAnsi="Calibri"/>
          <w:bCs/>
          <w:color w:val="000000" w:themeColor="text1"/>
        </w:rPr>
        <w:t>tak</w:t>
      </w:r>
      <w:r w:rsidR="00186203">
        <w:rPr>
          <w:rFonts w:ascii="Calibri" w:hAnsi="Calibri"/>
          <w:bCs/>
          <w:color w:val="000000" w:themeColor="text1"/>
        </w:rPr>
        <w:t xml:space="preserve">e into effect in April 1, 2018 beginning with a </w:t>
      </w:r>
      <w:r w:rsidR="00CE5074">
        <w:rPr>
          <w:rFonts w:ascii="Calibri" w:hAnsi="Calibri"/>
          <w:bCs/>
          <w:color w:val="000000" w:themeColor="text1"/>
        </w:rPr>
        <w:t>three-month</w:t>
      </w:r>
      <w:r w:rsidR="00700543">
        <w:rPr>
          <w:rFonts w:ascii="Calibri" w:hAnsi="Calibri"/>
          <w:bCs/>
          <w:color w:val="000000" w:themeColor="text1"/>
        </w:rPr>
        <w:t xml:space="preserve"> educational </w:t>
      </w:r>
      <w:r w:rsidR="00186203">
        <w:rPr>
          <w:rFonts w:ascii="Calibri" w:hAnsi="Calibri"/>
          <w:bCs/>
          <w:color w:val="000000" w:themeColor="text1"/>
        </w:rPr>
        <w:t xml:space="preserve">campaign with student support on smoking cessation and implementation for July 1, 2018. The BP includes the fines of 1st offense ($25), 2nd offense ($50) and 3rd offense ($75). </w:t>
      </w:r>
      <w:r w:rsidR="002C08CC">
        <w:rPr>
          <w:rFonts w:ascii="Calibri" w:hAnsi="Calibri"/>
          <w:bCs/>
          <w:color w:val="000000" w:themeColor="text1"/>
        </w:rPr>
        <w:t xml:space="preserve">Ken mentioned that there doesn’t appear to be an </w:t>
      </w:r>
      <w:r w:rsidR="00446EE8" w:rsidRPr="002C08CC">
        <w:rPr>
          <w:rFonts w:ascii="Calibri" w:hAnsi="Calibri"/>
          <w:bCs/>
          <w:color w:val="000000" w:themeColor="text1"/>
        </w:rPr>
        <w:t>appeals process</w:t>
      </w:r>
      <w:r w:rsidR="002C08CC">
        <w:rPr>
          <w:rFonts w:ascii="Calibri" w:hAnsi="Calibri"/>
          <w:bCs/>
          <w:color w:val="000000" w:themeColor="text1"/>
        </w:rPr>
        <w:t xml:space="preserve"> included</w:t>
      </w:r>
      <w:r w:rsidR="00446EE8" w:rsidRPr="002C08CC">
        <w:rPr>
          <w:rFonts w:ascii="Calibri" w:hAnsi="Calibri"/>
          <w:bCs/>
          <w:color w:val="000000" w:themeColor="text1"/>
        </w:rPr>
        <w:t>.</w:t>
      </w:r>
      <w:r w:rsidR="00446EE8">
        <w:rPr>
          <w:rFonts w:ascii="Calibri" w:hAnsi="Calibri"/>
          <w:bCs/>
          <w:color w:val="000000" w:themeColor="text1"/>
        </w:rPr>
        <w:t xml:space="preserve"> L. Halper </w:t>
      </w:r>
      <w:r w:rsidR="002C08CC">
        <w:rPr>
          <w:rFonts w:ascii="Calibri" w:hAnsi="Calibri"/>
          <w:bCs/>
          <w:color w:val="000000" w:themeColor="text1"/>
        </w:rPr>
        <w:t xml:space="preserve">asked if </w:t>
      </w:r>
      <w:r w:rsidR="00446EE8">
        <w:rPr>
          <w:rFonts w:ascii="Calibri" w:hAnsi="Calibri"/>
          <w:bCs/>
          <w:color w:val="000000" w:themeColor="text1"/>
        </w:rPr>
        <w:t xml:space="preserve">there </w:t>
      </w:r>
      <w:r w:rsidR="002C08CC">
        <w:rPr>
          <w:rFonts w:ascii="Calibri" w:hAnsi="Calibri"/>
          <w:bCs/>
          <w:color w:val="000000" w:themeColor="text1"/>
        </w:rPr>
        <w:t xml:space="preserve">was </w:t>
      </w:r>
      <w:r w:rsidR="00446EE8">
        <w:rPr>
          <w:rFonts w:ascii="Calibri" w:hAnsi="Calibri"/>
          <w:bCs/>
          <w:color w:val="000000" w:themeColor="text1"/>
        </w:rPr>
        <w:t>some reason w</w:t>
      </w:r>
      <w:r w:rsidR="002C08CC">
        <w:rPr>
          <w:rFonts w:ascii="Calibri" w:hAnsi="Calibri"/>
          <w:bCs/>
          <w:color w:val="000000" w:themeColor="text1"/>
        </w:rPr>
        <w:t xml:space="preserve">hy we have to approve it today since we are </w:t>
      </w:r>
      <w:r w:rsidR="00446EE8">
        <w:rPr>
          <w:rFonts w:ascii="Calibri" w:hAnsi="Calibri"/>
          <w:bCs/>
          <w:color w:val="000000" w:themeColor="text1"/>
        </w:rPr>
        <w:t>not sure about an appeals process</w:t>
      </w:r>
      <w:r w:rsidR="00186203">
        <w:rPr>
          <w:rFonts w:ascii="Calibri" w:hAnsi="Calibri"/>
          <w:bCs/>
          <w:color w:val="000000" w:themeColor="text1"/>
        </w:rPr>
        <w:t>;</w:t>
      </w:r>
      <w:r w:rsidR="002C08CC">
        <w:rPr>
          <w:rFonts w:ascii="Calibri" w:hAnsi="Calibri"/>
          <w:bCs/>
          <w:color w:val="000000" w:themeColor="text1"/>
        </w:rPr>
        <w:t xml:space="preserve"> plus,</w:t>
      </w:r>
      <w:r w:rsidR="00186203">
        <w:rPr>
          <w:rFonts w:ascii="Calibri" w:hAnsi="Calibri"/>
          <w:bCs/>
          <w:color w:val="000000" w:themeColor="text1"/>
        </w:rPr>
        <w:t xml:space="preserve"> it is a lot of money for our students</w:t>
      </w:r>
      <w:r w:rsidR="00446EE8">
        <w:rPr>
          <w:rFonts w:ascii="Calibri" w:hAnsi="Calibri"/>
          <w:bCs/>
          <w:color w:val="000000" w:themeColor="text1"/>
        </w:rPr>
        <w:t xml:space="preserve">. </w:t>
      </w:r>
      <w:r w:rsidR="00097954">
        <w:rPr>
          <w:rFonts w:ascii="Calibri" w:hAnsi="Calibri"/>
          <w:bCs/>
          <w:color w:val="000000" w:themeColor="text1"/>
        </w:rPr>
        <w:t>Nikki said that it says when students do</w:t>
      </w:r>
      <w:r w:rsidR="00792D9A">
        <w:rPr>
          <w:rFonts w:ascii="Calibri" w:hAnsi="Calibri"/>
          <w:bCs/>
          <w:color w:val="000000" w:themeColor="text1"/>
        </w:rPr>
        <w:t xml:space="preserve"> not </w:t>
      </w:r>
      <w:proofErr w:type="gramStart"/>
      <w:r w:rsidR="00792D9A">
        <w:rPr>
          <w:rFonts w:ascii="Calibri" w:hAnsi="Calibri"/>
          <w:bCs/>
          <w:color w:val="000000" w:themeColor="text1"/>
        </w:rPr>
        <w:t>comply,</w:t>
      </w:r>
      <w:proofErr w:type="gramEnd"/>
      <w:r w:rsidR="00792D9A">
        <w:rPr>
          <w:rFonts w:ascii="Calibri" w:hAnsi="Calibri"/>
          <w:bCs/>
          <w:color w:val="000000" w:themeColor="text1"/>
        </w:rPr>
        <w:t xml:space="preserve"> they </w:t>
      </w:r>
      <w:r w:rsidR="00154198">
        <w:rPr>
          <w:rFonts w:ascii="Calibri" w:hAnsi="Calibri"/>
          <w:bCs/>
          <w:color w:val="000000" w:themeColor="text1"/>
        </w:rPr>
        <w:t xml:space="preserve">will be </w:t>
      </w:r>
      <w:r w:rsidR="004C66BC">
        <w:rPr>
          <w:rFonts w:ascii="Calibri" w:hAnsi="Calibri"/>
          <w:bCs/>
          <w:color w:val="000000" w:themeColor="text1"/>
        </w:rPr>
        <w:t xml:space="preserve">subjected </w:t>
      </w:r>
      <w:r w:rsidR="006D27D4">
        <w:rPr>
          <w:rFonts w:ascii="Calibri" w:hAnsi="Calibri"/>
          <w:bCs/>
          <w:color w:val="000000" w:themeColor="text1"/>
        </w:rPr>
        <w:t>to</w:t>
      </w:r>
      <w:r w:rsidR="004C66BC">
        <w:rPr>
          <w:rFonts w:ascii="Calibri" w:hAnsi="Calibri"/>
          <w:bCs/>
          <w:color w:val="000000" w:themeColor="text1"/>
        </w:rPr>
        <w:t xml:space="preserve"> the </w:t>
      </w:r>
      <w:r w:rsidR="007F0398">
        <w:rPr>
          <w:rFonts w:ascii="Calibri" w:hAnsi="Calibri"/>
          <w:bCs/>
          <w:color w:val="000000" w:themeColor="text1"/>
        </w:rPr>
        <w:t xml:space="preserve">specified </w:t>
      </w:r>
      <w:r w:rsidR="00154198">
        <w:rPr>
          <w:rFonts w:ascii="Calibri" w:hAnsi="Calibri"/>
          <w:bCs/>
          <w:color w:val="000000" w:themeColor="text1"/>
        </w:rPr>
        <w:t xml:space="preserve">student code of conduct. </w:t>
      </w:r>
      <w:r w:rsidR="004C66BC">
        <w:rPr>
          <w:rFonts w:ascii="Calibri" w:hAnsi="Calibri"/>
          <w:bCs/>
          <w:color w:val="000000" w:themeColor="text1"/>
        </w:rPr>
        <w:t xml:space="preserve">K. Moberg stated that it may be similar to receiving a parking citation, but </w:t>
      </w:r>
      <w:r w:rsidR="007F0398">
        <w:rPr>
          <w:rFonts w:ascii="Calibri" w:hAnsi="Calibri"/>
          <w:bCs/>
          <w:color w:val="000000" w:themeColor="text1"/>
        </w:rPr>
        <w:t xml:space="preserve">she doesn’t think </w:t>
      </w:r>
      <w:r w:rsidR="004C66BC">
        <w:rPr>
          <w:rFonts w:ascii="Calibri" w:hAnsi="Calibri"/>
          <w:bCs/>
          <w:color w:val="000000" w:themeColor="text1"/>
        </w:rPr>
        <w:t xml:space="preserve">there </w:t>
      </w:r>
      <w:r w:rsidR="007F0398">
        <w:rPr>
          <w:rFonts w:ascii="Calibri" w:hAnsi="Calibri"/>
          <w:bCs/>
          <w:color w:val="000000" w:themeColor="text1"/>
        </w:rPr>
        <w:t>an</w:t>
      </w:r>
      <w:r w:rsidR="004C66BC">
        <w:rPr>
          <w:rFonts w:ascii="Calibri" w:hAnsi="Calibri"/>
          <w:bCs/>
          <w:color w:val="000000" w:themeColor="text1"/>
        </w:rPr>
        <w:t xml:space="preserve"> appeal </w:t>
      </w:r>
      <w:r w:rsidR="007F0398">
        <w:rPr>
          <w:rFonts w:ascii="Calibri" w:hAnsi="Calibri"/>
          <w:bCs/>
          <w:color w:val="000000" w:themeColor="text1"/>
        </w:rPr>
        <w:t xml:space="preserve">process </w:t>
      </w:r>
      <w:r w:rsidR="004C66BC">
        <w:rPr>
          <w:rFonts w:ascii="Calibri" w:hAnsi="Calibri"/>
          <w:bCs/>
          <w:color w:val="000000" w:themeColor="text1"/>
        </w:rPr>
        <w:t xml:space="preserve">currently in place. </w:t>
      </w:r>
      <w:r w:rsidR="00495670">
        <w:rPr>
          <w:rFonts w:ascii="Calibri" w:hAnsi="Calibri"/>
          <w:bCs/>
          <w:color w:val="000000" w:themeColor="text1"/>
        </w:rPr>
        <w:t>Doug stated that if w</w:t>
      </w:r>
      <w:r w:rsidR="004C66BC">
        <w:rPr>
          <w:rFonts w:ascii="Calibri" w:hAnsi="Calibri"/>
          <w:bCs/>
          <w:color w:val="000000" w:themeColor="text1"/>
        </w:rPr>
        <w:t>e can a</w:t>
      </w:r>
      <w:r w:rsidR="00154198">
        <w:rPr>
          <w:rFonts w:ascii="Calibri" w:hAnsi="Calibri"/>
          <w:bCs/>
          <w:color w:val="000000" w:themeColor="text1"/>
        </w:rPr>
        <w:t xml:space="preserve">pprove </w:t>
      </w:r>
      <w:r w:rsidR="004C66BC">
        <w:rPr>
          <w:rFonts w:ascii="Calibri" w:hAnsi="Calibri"/>
          <w:bCs/>
          <w:color w:val="000000" w:themeColor="text1"/>
        </w:rPr>
        <w:t xml:space="preserve">it </w:t>
      </w:r>
      <w:r w:rsidR="00154198">
        <w:rPr>
          <w:rFonts w:ascii="Calibri" w:hAnsi="Calibri"/>
          <w:bCs/>
          <w:color w:val="000000" w:themeColor="text1"/>
        </w:rPr>
        <w:t xml:space="preserve">with the </w:t>
      </w:r>
      <w:r w:rsidR="004C66BC">
        <w:rPr>
          <w:rFonts w:ascii="Calibri" w:hAnsi="Calibri"/>
          <w:bCs/>
          <w:color w:val="000000" w:themeColor="text1"/>
        </w:rPr>
        <w:t xml:space="preserve">condition </w:t>
      </w:r>
      <w:r w:rsidR="00097954">
        <w:rPr>
          <w:rFonts w:ascii="Calibri" w:hAnsi="Calibri"/>
          <w:bCs/>
          <w:color w:val="000000" w:themeColor="text1"/>
        </w:rPr>
        <w:t>to ask the AS P</w:t>
      </w:r>
      <w:r w:rsidR="00154198">
        <w:rPr>
          <w:rFonts w:ascii="Calibri" w:hAnsi="Calibri"/>
          <w:bCs/>
          <w:color w:val="000000" w:themeColor="text1"/>
        </w:rPr>
        <w:t>resident to express concerns about</w:t>
      </w:r>
      <w:r w:rsidR="00495670">
        <w:rPr>
          <w:rFonts w:ascii="Calibri" w:hAnsi="Calibri"/>
          <w:bCs/>
          <w:color w:val="000000" w:themeColor="text1"/>
        </w:rPr>
        <w:t xml:space="preserve"> establishing </w:t>
      </w:r>
      <w:r w:rsidR="00154198">
        <w:rPr>
          <w:rFonts w:ascii="Calibri" w:hAnsi="Calibri"/>
          <w:bCs/>
          <w:color w:val="000000" w:themeColor="text1"/>
        </w:rPr>
        <w:t xml:space="preserve">an appeals process in place. When this comes to the board next week to address that there is no appeals process. </w:t>
      </w:r>
      <w:r w:rsidR="00097954">
        <w:rPr>
          <w:rFonts w:ascii="Calibri" w:hAnsi="Calibri"/>
          <w:bCs/>
          <w:color w:val="000000" w:themeColor="text1"/>
        </w:rPr>
        <w:t>Arturo</w:t>
      </w:r>
      <w:r w:rsidR="00154198">
        <w:rPr>
          <w:rFonts w:ascii="Calibri" w:hAnsi="Calibri"/>
          <w:bCs/>
          <w:color w:val="000000" w:themeColor="text1"/>
        </w:rPr>
        <w:t xml:space="preserve"> </w:t>
      </w:r>
      <w:r w:rsidR="00097954">
        <w:rPr>
          <w:rFonts w:ascii="Calibri" w:hAnsi="Calibri"/>
          <w:bCs/>
          <w:color w:val="000000" w:themeColor="text1"/>
        </w:rPr>
        <w:t xml:space="preserve">stated that </w:t>
      </w:r>
      <w:r w:rsidR="00154198">
        <w:rPr>
          <w:rFonts w:ascii="Calibri" w:hAnsi="Calibri"/>
          <w:bCs/>
          <w:color w:val="000000" w:themeColor="text1"/>
        </w:rPr>
        <w:t xml:space="preserve">this </w:t>
      </w:r>
      <w:r w:rsidR="004C66BC">
        <w:rPr>
          <w:rFonts w:ascii="Calibri" w:hAnsi="Calibri"/>
          <w:bCs/>
          <w:color w:val="000000" w:themeColor="text1"/>
        </w:rPr>
        <w:t>could</w:t>
      </w:r>
      <w:r w:rsidR="00154198">
        <w:rPr>
          <w:rFonts w:ascii="Calibri" w:hAnsi="Calibri"/>
          <w:bCs/>
          <w:color w:val="000000" w:themeColor="text1"/>
        </w:rPr>
        <w:t xml:space="preserve"> always come back afterwards. Leah is uncomfortable with voting</w:t>
      </w:r>
      <w:r w:rsidR="00495670">
        <w:rPr>
          <w:rFonts w:ascii="Calibri" w:hAnsi="Calibri"/>
          <w:bCs/>
          <w:color w:val="000000" w:themeColor="text1"/>
        </w:rPr>
        <w:t xml:space="preserve"> if we don’t know that there is an appeal process</w:t>
      </w:r>
      <w:r w:rsidR="00154198">
        <w:rPr>
          <w:rFonts w:ascii="Calibri" w:hAnsi="Calibri"/>
          <w:bCs/>
          <w:color w:val="000000" w:themeColor="text1"/>
        </w:rPr>
        <w:t xml:space="preserve">. </w:t>
      </w:r>
      <w:r w:rsidR="00792D9A">
        <w:rPr>
          <w:rFonts w:ascii="Calibri" w:hAnsi="Calibri"/>
          <w:bCs/>
          <w:color w:val="000000" w:themeColor="text1"/>
        </w:rPr>
        <w:t>Nikki reported on the h</w:t>
      </w:r>
      <w:r w:rsidR="00154198">
        <w:rPr>
          <w:rFonts w:ascii="Calibri" w:hAnsi="Calibri"/>
          <w:bCs/>
          <w:color w:val="000000" w:themeColor="text1"/>
        </w:rPr>
        <w:t xml:space="preserve">istory </w:t>
      </w:r>
      <w:r w:rsidR="00792D9A">
        <w:rPr>
          <w:rFonts w:ascii="Calibri" w:hAnsi="Calibri"/>
          <w:bCs/>
          <w:color w:val="000000" w:themeColor="text1"/>
        </w:rPr>
        <w:t>and this does not change the fact that we are still no</w:t>
      </w:r>
      <w:r w:rsidR="00154198">
        <w:rPr>
          <w:rFonts w:ascii="Calibri" w:hAnsi="Calibri"/>
          <w:bCs/>
          <w:color w:val="000000" w:themeColor="text1"/>
        </w:rPr>
        <w:t xml:space="preserve">t going to </w:t>
      </w:r>
      <w:r w:rsidR="00792D9A">
        <w:rPr>
          <w:rFonts w:ascii="Calibri" w:hAnsi="Calibri"/>
          <w:bCs/>
          <w:color w:val="000000" w:themeColor="text1"/>
        </w:rPr>
        <w:t xml:space="preserve">be a smoke free campus and the </w:t>
      </w:r>
      <w:r w:rsidR="00154198">
        <w:rPr>
          <w:rFonts w:ascii="Calibri" w:hAnsi="Calibri"/>
          <w:bCs/>
          <w:color w:val="000000" w:themeColor="text1"/>
        </w:rPr>
        <w:t xml:space="preserve">violation occurs </w:t>
      </w:r>
      <w:r w:rsidR="00792D9A">
        <w:rPr>
          <w:rFonts w:ascii="Calibri" w:hAnsi="Calibri"/>
          <w:bCs/>
          <w:color w:val="000000" w:themeColor="text1"/>
        </w:rPr>
        <w:t xml:space="preserve">when people smoke </w:t>
      </w:r>
      <w:r w:rsidR="00154198">
        <w:rPr>
          <w:rFonts w:ascii="Calibri" w:hAnsi="Calibri"/>
          <w:bCs/>
          <w:color w:val="000000" w:themeColor="text1"/>
        </w:rPr>
        <w:t>outside</w:t>
      </w:r>
      <w:r w:rsidR="00792D9A">
        <w:rPr>
          <w:rFonts w:ascii="Calibri" w:hAnsi="Calibri"/>
          <w:bCs/>
          <w:color w:val="000000" w:themeColor="text1"/>
        </w:rPr>
        <w:t xml:space="preserve"> of</w:t>
      </w:r>
      <w:r w:rsidR="00154198">
        <w:rPr>
          <w:rFonts w:ascii="Calibri" w:hAnsi="Calibri"/>
          <w:bCs/>
          <w:color w:val="000000" w:themeColor="text1"/>
        </w:rPr>
        <w:t xml:space="preserve"> the designated </w:t>
      </w:r>
      <w:r w:rsidR="00792D9A">
        <w:rPr>
          <w:rFonts w:ascii="Calibri" w:hAnsi="Calibri"/>
          <w:bCs/>
          <w:color w:val="000000" w:themeColor="text1"/>
        </w:rPr>
        <w:t xml:space="preserve">smoking </w:t>
      </w:r>
      <w:r w:rsidR="00154198">
        <w:rPr>
          <w:rFonts w:ascii="Calibri" w:hAnsi="Calibri"/>
          <w:bCs/>
          <w:color w:val="000000" w:themeColor="text1"/>
        </w:rPr>
        <w:t xml:space="preserve">areas. </w:t>
      </w:r>
      <w:r w:rsidR="00495670">
        <w:rPr>
          <w:rFonts w:ascii="Calibri" w:hAnsi="Calibri"/>
          <w:bCs/>
          <w:color w:val="000000" w:themeColor="text1"/>
        </w:rPr>
        <w:br/>
      </w:r>
    </w:p>
    <w:p w14:paraId="41B6D7ED" w14:textId="77777777" w:rsidR="006073CD" w:rsidRPr="006073CD" w:rsidRDefault="006073CD" w:rsidP="006073C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Times New Roman"/>
          <w:bCs/>
          <w:color w:val="000000" w:themeColor="text1"/>
          <w:sz w:val="24"/>
          <w:szCs w:val="24"/>
        </w:rPr>
      </w:pPr>
      <w:r w:rsidRPr="006073CD">
        <w:rPr>
          <w:rFonts w:ascii="Calibri" w:hAnsi="Calibri" w:cs="Times New Roman"/>
          <w:bCs/>
          <w:color w:val="000000" w:themeColor="text1"/>
          <w:sz w:val="24"/>
          <w:szCs w:val="24"/>
        </w:rPr>
        <w:t>Resolution – Tobacco and Smoke Free Environment Cessation/Prevention (3)</w:t>
      </w:r>
    </w:p>
    <w:p w14:paraId="007F98DC" w14:textId="0CD1D65D" w:rsidR="007B39B0" w:rsidRPr="007B39B0" w:rsidRDefault="00097954" w:rsidP="00F129EA">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i/>
          <w:color w:val="000000" w:themeColor="text1"/>
        </w:rPr>
      </w:pPr>
      <w:proofErr w:type="gramStart"/>
      <w:r w:rsidRPr="005A7C3B">
        <w:rPr>
          <w:rFonts w:ascii="Calibri" w:hAnsi="Calibri"/>
          <w:b/>
          <w:bCs/>
          <w:color w:val="000000" w:themeColor="text1"/>
        </w:rPr>
        <w:t xml:space="preserve">MSC </w:t>
      </w:r>
      <w:r w:rsidRPr="005755EF">
        <w:rPr>
          <w:rFonts w:ascii="Calibri" w:hAnsi="Calibri"/>
          <w:b/>
          <w:bCs/>
        </w:rPr>
        <w:t>(A. Rosette/</w:t>
      </w:r>
      <w:r>
        <w:rPr>
          <w:rFonts w:ascii="Calibri" w:hAnsi="Calibri"/>
          <w:b/>
          <w:bCs/>
        </w:rPr>
        <w:t>K. Wagman</w:t>
      </w:r>
      <w:r w:rsidRPr="005755EF">
        <w:rPr>
          <w:rFonts w:ascii="Calibri" w:hAnsi="Calibri"/>
          <w:b/>
          <w:bCs/>
        </w:rPr>
        <w:t>).</w:t>
      </w:r>
      <w:proofErr w:type="gramEnd"/>
      <w:r w:rsidRPr="00E75F8D">
        <w:rPr>
          <w:rFonts w:ascii="Calibri" w:hAnsi="Calibri"/>
          <w:b/>
          <w:bCs/>
          <w:color w:val="000000" w:themeColor="text1"/>
        </w:rPr>
        <w:t xml:space="preserve"> </w:t>
      </w:r>
      <w:r w:rsidRPr="007B39B0">
        <w:rPr>
          <w:rFonts w:ascii="Calibri" w:hAnsi="Calibri"/>
          <w:bCs/>
          <w:i/>
          <w:color w:val="000000" w:themeColor="text1"/>
        </w:rPr>
        <w:t>Motion passes</w:t>
      </w:r>
      <w:r w:rsidR="007B39B0" w:rsidRPr="007B39B0">
        <w:rPr>
          <w:rFonts w:ascii="Calibri" w:hAnsi="Calibri"/>
          <w:bCs/>
          <w:i/>
          <w:color w:val="000000" w:themeColor="text1"/>
        </w:rPr>
        <w:t xml:space="preserve"> with the grammar and formatting edits.</w:t>
      </w:r>
    </w:p>
    <w:p w14:paraId="7B46EC8F" w14:textId="66D4302C" w:rsidR="00D35508" w:rsidRDefault="00097954" w:rsidP="00F129EA">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Pr>
          <w:rFonts w:ascii="Calibri" w:hAnsi="Calibri"/>
          <w:bCs/>
          <w:color w:val="000000" w:themeColor="text1"/>
        </w:rPr>
        <w:t>Discussion: Nikki said that this was our first attempt at a resolution</w:t>
      </w:r>
      <w:r w:rsidR="005110AE">
        <w:rPr>
          <w:rFonts w:ascii="Calibri" w:hAnsi="Calibri"/>
          <w:bCs/>
          <w:color w:val="000000" w:themeColor="text1"/>
        </w:rPr>
        <w:t xml:space="preserve">. She sent the first draft to Alice and Arturo with input from Blanca and Carla. Arturo gave a background about creating </w:t>
      </w:r>
      <w:r w:rsidR="007B39B0">
        <w:rPr>
          <w:rFonts w:ascii="Calibri" w:hAnsi="Calibri"/>
          <w:bCs/>
          <w:color w:val="000000" w:themeColor="text1"/>
        </w:rPr>
        <w:t xml:space="preserve">Senate </w:t>
      </w:r>
      <w:r w:rsidR="005110AE">
        <w:rPr>
          <w:rFonts w:ascii="Calibri" w:hAnsi="Calibri"/>
          <w:bCs/>
          <w:color w:val="000000" w:themeColor="text1"/>
        </w:rPr>
        <w:t>resolutions.</w:t>
      </w:r>
      <w:r w:rsidR="007B39B0">
        <w:rPr>
          <w:rFonts w:ascii="Calibri" w:hAnsi="Calibri"/>
          <w:bCs/>
          <w:color w:val="000000" w:themeColor="text1"/>
        </w:rPr>
        <w:t xml:space="preserve"> He stated that r</w:t>
      </w:r>
      <w:r w:rsidR="005110AE">
        <w:rPr>
          <w:rFonts w:ascii="Calibri" w:hAnsi="Calibri"/>
          <w:bCs/>
          <w:color w:val="000000" w:themeColor="text1"/>
        </w:rPr>
        <w:t xml:space="preserve">esolutions provide Senate support and </w:t>
      </w:r>
      <w:r w:rsidR="007B39B0">
        <w:rPr>
          <w:rFonts w:ascii="Calibri" w:hAnsi="Calibri"/>
          <w:bCs/>
          <w:color w:val="000000" w:themeColor="text1"/>
        </w:rPr>
        <w:t xml:space="preserve">show that we have a position about the topic. There were several grammar edits needed, so r2row asked if we could approve the content, and have our grammar and editing experts help us to fix the mistakes. Ken said that the final copy should be sent back out to everyone. </w:t>
      </w:r>
    </w:p>
    <w:p w14:paraId="7CCD6FC6" w14:textId="77777777" w:rsidR="00097954" w:rsidRPr="009648A5" w:rsidRDefault="00097954" w:rsidP="00F129EA">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p>
    <w:p w14:paraId="191D9363" w14:textId="3C43C572" w:rsidR="002C4D87" w:rsidRPr="007A35F4" w:rsidRDefault="00F46261" w:rsidP="00EA1829">
      <w:pPr>
        <w:pStyle w:val="Body"/>
        <w:numPr>
          <w:ilvl w:val="0"/>
          <w:numId w:val="2"/>
        </w:numPr>
        <w:rPr>
          <w:rFonts w:ascii="Calibri" w:hAnsi="Calibri" w:cs="Times New Roman"/>
          <w:b/>
          <w:bCs/>
          <w:color w:val="000000" w:themeColor="text1"/>
          <w:sz w:val="24"/>
          <w:szCs w:val="24"/>
        </w:rPr>
      </w:pPr>
      <w:r w:rsidRPr="007A35F4">
        <w:rPr>
          <w:rFonts w:ascii="Calibri" w:hAnsi="Calibri" w:cs="Times New Roman"/>
          <w:b/>
          <w:bCs/>
          <w:color w:val="000000" w:themeColor="text1"/>
          <w:sz w:val="24"/>
          <w:szCs w:val="24"/>
        </w:rPr>
        <w:tab/>
      </w:r>
      <w:r w:rsidR="00701895" w:rsidRPr="007A35F4">
        <w:rPr>
          <w:rFonts w:ascii="Calibri" w:hAnsi="Calibri" w:cs="Times New Roman"/>
          <w:b/>
          <w:bCs/>
          <w:color w:val="000000" w:themeColor="text1"/>
          <w:sz w:val="24"/>
          <w:szCs w:val="24"/>
        </w:rPr>
        <w:t>Closing Items:</w:t>
      </w:r>
    </w:p>
    <w:p w14:paraId="1EAC0041" w14:textId="762EB119" w:rsidR="002C4D87" w:rsidRPr="007A35F4" w:rsidRDefault="00701895" w:rsidP="00F026B2">
      <w:pPr>
        <w:pStyle w:val="ListParagraph"/>
        <w:numPr>
          <w:ilvl w:val="1"/>
          <w:numId w:val="2"/>
        </w:numPr>
        <w:rPr>
          <w:rFonts w:ascii="Calibri" w:hAnsi="Calibri" w:cs="Times New Roman"/>
          <w:bCs/>
          <w:color w:val="000000" w:themeColor="text1"/>
          <w:sz w:val="24"/>
          <w:szCs w:val="24"/>
        </w:rPr>
      </w:pPr>
      <w:r w:rsidRPr="007A35F4">
        <w:rPr>
          <w:rFonts w:ascii="Calibri" w:hAnsi="Calibri" w:cs="Times New Roman"/>
          <w:bCs/>
          <w:color w:val="000000" w:themeColor="text1"/>
          <w:sz w:val="24"/>
          <w:szCs w:val="24"/>
        </w:rPr>
        <w:t>Open Forum: (time permitting)</w:t>
      </w:r>
    </w:p>
    <w:p w14:paraId="4792756F" w14:textId="77777777" w:rsidR="002C4D87" w:rsidRPr="007A35F4" w:rsidRDefault="00701895" w:rsidP="00F026B2">
      <w:pPr>
        <w:pStyle w:val="ListParagraph"/>
        <w:numPr>
          <w:ilvl w:val="1"/>
          <w:numId w:val="2"/>
        </w:numPr>
        <w:rPr>
          <w:rFonts w:ascii="Calibri" w:hAnsi="Calibri" w:cs="Times New Roman"/>
          <w:bCs/>
          <w:color w:val="000000" w:themeColor="text1"/>
          <w:sz w:val="24"/>
          <w:szCs w:val="24"/>
        </w:rPr>
      </w:pPr>
      <w:r w:rsidRPr="007A35F4">
        <w:rPr>
          <w:rFonts w:ascii="Calibri" w:hAnsi="Calibri" w:cs="Times New Roman"/>
          <w:bCs/>
          <w:color w:val="000000" w:themeColor="text1"/>
          <w:sz w:val="24"/>
          <w:szCs w:val="24"/>
        </w:rPr>
        <w:t>Items for next agenda</w:t>
      </w:r>
    </w:p>
    <w:p w14:paraId="58B00986" w14:textId="77777777" w:rsidR="002C4D87" w:rsidRDefault="002C4D87">
      <w:pPr>
        <w:pStyle w:val="Body"/>
        <w:ind w:left="720"/>
      </w:pPr>
    </w:p>
    <w:p w14:paraId="746A5097" w14:textId="784CF50E" w:rsidR="002C4D87" w:rsidRPr="00EA1829" w:rsidRDefault="00701895" w:rsidP="00EA1829">
      <w:pPr>
        <w:pStyle w:val="Body"/>
        <w:numPr>
          <w:ilvl w:val="0"/>
          <w:numId w:val="2"/>
        </w:numPr>
        <w:rPr>
          <w:rFonts w:ascii="Calibri" w:hAnsi="Calibri" w:cs="Times New Roman"/>
          <w:b/>
          <w:bCs/>
          <w:color w:val="000000" w:themeColor="text1"/>
          <w:sz w:val="24"/>
          <w:szCs w:val="24"/>
        </w:rPr>
      </w:pPr>
      <w:r w:rsidRPr="00EA1829">
        <w:rPr>
          <w:rFonts w:ascii="Calibri" w:hAnsi="Calibri" w:cs="Times New Roman"/>
          <w:b/>
          <w:bCs/>
          <w:color w:val="000000" w:themeColor="text1"/>
          <w:sz w:val="24"/>
          <w:szCs w:val="24"/>
        </w:rPr>
        <w:t>Adjournment</w:t>
      </w:r>
    </w:p>
    <w:p w14:paraId="2DA294D0" w14:textId="7F70A4E6" w:rsidR="002C4D87" w:rsidRPr="00C34C8B" w:rsidRDefault="00F46261">
      <w:pPr>
        <w:pStyle w:val="Body"/>
        <w:ind w:left="360" w:hanging="360"/>
        <w:rPr>
          <w:rFonts w:ascii="Calibri" w:hAnsi="Calibri" w:cs="Times New Roman"/>
          <w:b/>
          <w:bCs/>
          <w:color w:val="000000" w:themeColor="text1"/>
          <w:sz w:val="24"/>
          <w:szCs w:val="24"/>
        </w:rPr>
      </w:pPr>
      <w:r>
        <w:rPr>
          <w:rFonts w:ascii="Calibri" w:hAnsi="Calibri" w:cs="Times New Roman"/>
          <w:b/>
          <w:bCs/>
          <w:color w:val="000000" w:themeColor="text1"/>
          <w:sz w:val="24"/>
          <w:szCs w:val="24"/>
        </w:rPr>
        <w:tab/>
      </w:r>
      <w:r>
        <w:rPr>
          <w:rFonts w:ascii="Calibri" w:hAnsi="Calibri" w:cs="Times New Roman"/>
          <w:b/>
          <w:bCs/>
          <w:color w:val="000000" w:themeColor="text1"/>
          <w:sz w:val="24"/>
          <w:szCs w:val="24"/>
        </w:rPr>
        <w:tab/>
      </w:r>
      <w:r w:rsidR="00850994" w:rsidRPr="00C34C8B">
        <w:rPr>
          <w:rFonts w:ascii="Calibri" w:hAnsi="Calibri" w:cs="Times New Roman"/>
          <w:b/>
          <w:bCs/>
          <w:color w:val="000000" w:themeColor="text1"/>
          <w:sz w:val="24"/>
          <w:szCs w:val="24"/>
        </w:rPr>
        <w:t>A motion to</w:t>
      </w:r>
      <w:r w:rsidR="00D35508">
        <w:rPr>
          <w:rFonts w:ascii="Calibri" w:hAnsi="Calibri" w:cs="Times New Roman"/>
          <w:b/>
          <w:bCs/>
          <w:color w:val="000000" w:themeColor="text1"/>
          <w:sz w:val="24"/>
          <w:szCs w:val="24"/>
        </w:rPr>
        <w:t xml:space="preserve"> adjourn was made by </w:t>
      </w:r>
      <w:r w:rsidR="007B39B0" w:rsidRPr="007B39B0">
        <w:rPr>
          <w:rFonts w:ascii="Calibri" w:hAnsi="Calibri" w:cs="Times New Roman"/>
          <w:b/>
          <w:bCs/>
          <w:color w:val="auto"/>
          <w:sz w:val="24"/>
          <w:szCs w:val="24"/>
        </w:rPr>
        <w:t>N. Dequin</w:t>
      </w:r>
      <w:r w:rsidR="00131910">
        <w:rPr>
          <w:rFonts w:ascii="Calibri" w:hAnsi="Calibri" w:cs="Times New Roman"/>
          <w:b/>
          <w:bCs/>
          <w:color w:val="000000" w:themeColor="text1"/>
          <w:sz w:val="24"/>
          <w:szCs w:val="24"/>
        </w:rPr>
        <w:t xml:space="preserve"> at 4:05pm after thanking everyone for a great semester.</w:t>
      </w:r>
    </w:p>
    <w:p w14:paraId="366F867C" w14:textId="77777777" w:rsidR="00850994" w:rsidRDefault="00850994">
      <w:pPr>
        <w:pStyle w:val="Body"/>
        <w:ind w:left="360" w:hanging="360"/>
      </w:pPr>
    </w:p>
    <w:p w14:paraId="3757A50E" w14:textId="77777777" w:rsidR="00044E6B" w:rsidRDefault="00044E6B">
      <w:pPr>
        <w:pStyle w:val="Body"/>
        <w:ind w:left="360" w:hanging="360"/>
      </w:pPr>
    </w:p>
    <w:p w14:paraId="5133AF07" w14:textId="63F58A9D" w:rsidR="002C4D87" w:rsidRPr="00F026B2" w:rsidRDefault="00701895" w:rsidP="00EA1829">
      <w:pPr>
        <w:pStyle w:val="Body"/>
        <w:rPr>
          <w:rFonts w:ascii="Calibri" w:hAnsi="Calibri" w:cs="Times New Roman"/>
          <w:b/>
          <w:bCs/>
          <w:color w:val="auto"/>
          <w:sz w:val="24"/>
          <w:szCs w:val="24"/>
        </w:rPr>
      </w:pPr>
      <w:r w:rsidRPr="00EA1829">
        <w:rPr>
          <w:rFonts w:ascii="Calibri" w:hAnsi="Calibri" w:cs="Times New Roman"/>
          <w:b/>
          <w:bCs/>
          <w:color w:val="000000" w:themeColor="text1"/>
          <w:sz w:val="24"/>
          <w:szCs w:val="24"/>
        </w:rPr>
        <w:t xml:space="preserve">Next meeting: </w:t>
      </w:r>
      <w:r w:rsidR="0029503A" w:rsidRPr="00F026B2">
        <w:rPr>
          <w:rFonts w:ascii="Calibri" w:hAnsi="Calibri" w:cs="Times New Roman"/>
          <w:b/>
          <w:bCs/>
          <w:color w:val="auto"/>
          <w:sz w:val="24"/>
          <w:szCs w:val="24"/>
        </w:rPr>
        <w:t xml:space="preserve">February </w:t>
      </w:r>
      <w:r w:rsidR="00F026B2" w:rsidRPr="00F026B2">
        <w:rPr>
          <w:rFonts w:ascii="Calibri" w:hAnsi="Calibri" w:cs="Times New Roman"/>
          <w:b/>
          <w:bCs/>
          <w:color w:val="auto"/>
          <w:sz w:val="24"/>
          <w:szCs w:val="24"/>
        </w:rPr>
        <w:t>6, 2018</w:t>
      </w:r>
    </w:p>
    <w:p w14:paraId="7936203A" w14:textId="77777777" w:rsidR="002C4D87" w:rsidRDefault="002C4D87">
      <w:pPr>
        <w:pStyle w:val="Body"/>
      </w:pPr>
    </w:p>
    <w:p w14:paraId="2C7F5B3D" w14:textId="77777777" w:rsidR="002C4D87" w:rsidRDefault="002C4D87">
      <w:pPr>
        <w:pStyle w:val="Body"/>
      </w:pPr>
    </w:p>
    <w:p w14:paraId="2CDC0AE7" w14:textId="77777777" w:rsidR="002C4D87" w:rsidRDefault="002C4D87">
      <w:pPr>
        <w:pStyle w:val="Body"/>
      </w:pPr>
    </w:p>
    <w:p w14:paraId="109B0E4C" w14:textId="77777777" w:rsidR="002C4D87" w:rsidRDefault="002C4D87">
      <w:pPr>
        <w:pStyle w:val="Body"/>
      </w:pPr>
    </w:p>
    <w:p w14:paraId="27802CF0" w14:textId="77777777" w:rsidR="002C4D87" w:rsidRDefault="00701895">
      <w:pPr>
        <w:pStyle w:val="Body"/>
        <w:jc w:val="center"/>
      </w:pPr>
      <w:r>
        <w:rPr>
          <w:rFonts w:ascii="Times New Roman" w:hAnsi="Times New Roman"/>
          <w:b/>
          <w:bCs/>
        </w:rPr>
        <w:t xml:space="preserve">Senate Responsibilities: “10 + 1” </w:t>
      </w:r>
    </w:p>
    <w:p w14:paraId="7B48B6EB" w14:textId="77777777" w:rsidR="002C4D87" w:rsidRDefault="002C4D87">
      <w:pPr>
        <w:pStyle w:val="Body"/>
        <w:jc w:val="center"/>
      </w:pPr>
    </w:p>
    <w:p w14:paraId="2F9E5D5E" w14:textId="77777777" w:rsidR="002C4D87" w:rsidRDefault="00701895">
      <w:pPr>
        <w:pStyle w:val="Body"/>
        <w:numPr>
          <w:ilvl w:val="0"/>
          <w:numId w:val="6"/>
        </w:numPr>
        <w:rPr>
          <w:rFonts w:ascii="Times New Roman" w:hAnsi="Times New Roman"/>
        </w:rPr>
      </w:pPr>
      <w:r>
        <w:rPr>
          <w:rFonts w:ascii="Times New Roman" w:hAnsi="Times New Roman"/>
        </w:rPr>
        <w:t>Curriculum, including establishing prerequisites and placing courses within disciplines</w:t>
      </w:r>
    </w:p>
    <w:p w14:paraId="6970ACB2" w14:textId="77777777" w:rsidR="002C4D87" w:rsidRDefault="00701895">
      <w:pPr>
        <w:pStyle w:val="Body"/>
        <w:numPr>
          <w:ilvl w:val="0"/>
          <w:numId w:val="6"/>
        </w:numPr>
        <w:rPr>
          <w:rFonts w:ascii="Times New Roman" w:hAnsi="Times New Roman"/>
        </w:rPr>
      </w:pPr>
      <w:r>
        <w:rPr>
          <w:rFonts w:ascii="Times New Roman" w:hAnsi="Times New Roman"/>
        </w:rPr>
        <w:t>Degree and certificate requirements</w:t>
      </w:r>
    </w:p>
    <w:p w14:paraId="229E28CB" w14:textId="77777777" w:rsidR="002C4D87" w:rsidRDefault="00701895">
      <w:pPr>
        <w:pStyle w:val="Body"/>
        <w:numPr>
          <w:ilvl w:val="0"/>
          <w:numId w:val="6"/>
        </w:numPr>
        <w:rPr>
          <w:rFonts w:ascii="Times New Roman" w:hAnsi="Times New Roman"/>
        </w:rPr>
      </w:pPr>
      <w:r>
        <w:rPr>
          <w:rFonts w:ascii="Times New Roman" w:hAnsi="Times New Roman"/>
        </w:rPr>
        <w:t>Grading policies</w:t>
      </w:r>
    </w:p>
    <w:p w14:paraId="288FBE74" w14:textId="77777777" w:rsidR="002C4D87" w:rsidRDefault="00701895">
      <w:pPr>
        <w:pStyle w:val="Body"/>
        <w:numPr>
          <w:ilvl w:val="0"/>
          <w:numId w:val="6"/>
        </w:numPr>
        <w:rPr>
          <w:rFonts w:ascii="Times New Roman" w:hAnsi="Times New Roman"/>
        </w:rPr>
      </w:pPr>
      <w:r>
        <w:rPr>
          <w:rFonts w:ascii="Times New Roman" w:hAnsi="Times New Roman"/>
        </w:rPr>
        <w:t>Educational program development</w:t>
      </w:r>
    </w:p>
    <w:p w14:paraId="2D8A1F4A" w14:textId="77777777" w:rsidR="002C4D87" w:rsidRDefault="00701895">
      <w:pPr>
        <w:pStyle w:val="Body"/>
        <w:numPr>
          <w:ilvl w:val="0"/>
          <w:numId w:val="6"/>
        </w:numPr>
        <w:rPr>
          <w:rFonts w:ascii="Times New Roman" w:hAnsi="Times New Roman"/>
        </w:rPr>
      </w:pPr>
      <w:r>
        <w:rPr>
          <w:rFonts w:ascii="Times New Roman" w:hAnsi="Times New Roman"/>
        </w:rPr>
        <w:t>Standards or policies regarding student preparation and success</w:t>
      </w:r>
    </w:p>
    <w:p w14:paraId="26DF27BC" w14:textId="77777777" w:rsidR="002C4D87" w:rsidRDefault="00701895">
      <w:pPr>
        <w:pStyle w:val="Body"/>
        <w:numPr>
          <w:ilvl w:val="0"/>
          <w:numId w:val="6"/>
        </w:numPr>
        <w:rPr>
          <w:rFonts w:ascii="Times New Roman" w:hAnsi="Times New Roman"/>
        </w:rPr>
      </w:pPr>
      <w:r>
        <w:rPr>
          <w:rFonts w:ascii="Times New Roman" w:hAnsi="Times New Roman"/>
        </w:rPr>
        <w:t>District and college governance, as related to faculty roles</w:t>
      </w:r>
    </w:p>
    <w:p w14:paraId="5A042692" w14:textId="77777777" w:rsidR="002C4D87" w:rsidRDefault="00701895">
      <w:pPr>
        <w:pStyle w:val="Body"/>
        <w:numPr>
          <w:ilvl w:val="0"/>
          <w:numId w:val="6"/>
        </w:numPr>
        <w:rPr>
          <w:rFonts w:ascii="Times New Roman" w:hAnsi="Times New Roman"/>
        </w:rPr>
      </w:pPr>
      <w:r>
        <w:rPr>
          <w:rFonts w:ascii="Times New Roman" w:hAnsi="Times New Roman"/>
        </w:rPr>
        <w:t>Faculty roles and involvement in accreditation processes, including self-study and annual reports.</w:t>
      </w:r>
    </w:p>
    <w:p w14:paraId="6C488F9F" w14:textId="77777777" w:rsidR="002C4D87" w:rsidRDefault="00701895">
      <w:pPr>
        <w:pStyle w:val="Body"/>
        <w:numPr>
          <w:ilvl w:val="0"/>
          <w:numId w:val="6"/>
        </w:numPr>
        <w:rPr>
          <w:rFonts w:ascii="Times New Roman" w:hAnsi="Times New Roman"/>
        </w:rPr>
      </w:pPr>
      <w:r>
        <w:rPr>
          <w:rFonts w:ascii="Times New Roman" w:hAnsi="Times New Roman"/>
        </w:rPr>
        <w:t>Policies for faculty professional development activities</w:t>
      </w:r>
    </w:p>
    <w:p w14:paraId="36BAA5C6" w14:textId="77777777" w:rsidR="002C4D87" w:rsidRDefault="00701895">
      <w:pPr>
        <w:pStyle w:val="Body"/>
        <w:numPr>
          <w:ilvl w:val="0"/>
          <w:numId w:val="6"/>
        </w:numPr>
        <w:rPr>
          <w:rFonts w:ascii="Times New Roman" w:hAnsi="Times New Roman"/>
        </w:rPr>
      </w:pPr>
      <w:r>
        <w:rPr>
          <w:rFonts w:ascii="Times New Roman" w:hAnsi="Times New Roman"/>
        </w:rPr>
        <w:t>Processes for program review</w:t>
      </w:r>
    </w:p>
    <w:p w14:paraId="31765CB2" w14:textId="77777777" w:rsidR="002C4D87" w:rsidRDefault="00701895">
      <w:pPr>
        <w:pStyle w:val="Body"/>
        <w:numPr>
          <w:ilvl w:val="0"/>
          <w:numId w:val="6"/>
        </w:numPr>
        <w:rPr>
          <w:rFonts w:ascii="Times New Roman" w:hAnsi="Times New Roman"/>
        </w:rPr>
      </w:pPr>
      <w:r>
        <w:rPr>
          <w:rFonts w:ascii="Times New Roman" w:hAnsi="Times New Roman"/>
        </w:rPr>
        <w:t>Processes for institutional planning and budget development</w:t>
      </w:r>
    </w:p>
    <w:p w14:paraId="24CEE23F" w14:textId="77777777" w:rsidR="002C4D87" w:rsidRDefault="00701895">
      <w:pPr>
        <w:pStyle w:val="Body"/>
        <w:numPr>
          <w:ilvl w:val="0"/>
          <w:numId w:val="7"/>
        </w:numPr>
        <w:rPr>
          <w:rFonts w:ascii="Calibri" w:eastAsia="Calibri" w:hAnsi="Calibri" w:cs="Calibri"/>
        </w:rPr>
      </w:pPr>
      <w:r>
        <w:rPr>
          <w:rFonts w:ascii="Times New Roman" w:eastAsia="Calibri" w:hAnsi="Times New Roman" w:cs="Calibri"/>
          <w:i/>
          <w:iCs/>
        </w:rPr>
        <w:t>Other academic and professional matters as mutually agreed upon between the governing board and the Academic Senate.</w:t>
      </w:r>
    </w:p>
    <w:sectPr w:rsidR="002C4D87" w:rsidSect="002C4D87">
      <w:headerReference w:type="even" r:id="rId9"/>
      <w:headerReference w:type="default" r:id="rId10"/>
      <w:footerReference w:type="even" r:id="rId11"/>
      <w:footerReference w:type="default" r:id="rId12"/>
      <w:headerReference w:type="first" r:id="rId13"/>
      <w:footerReference w:type="first" r:id="rId14"/>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85C9F" w14:textId="77777777" w:rsidR="00615876" w:rsidRDefault="00615876" w:rsidP="002C4D87">
      <w:r>
        <w:separator/>
      </w:r>
    </w:p>
  </w:endnote>
  <w:endnote w:type="continuationSeparator" w:id="0">
    <w:p w14:paraId="7620E5CF" w14:textId="77777777" w:rsidR="00615876" w:rsidRDefault="00615876" w:rsidP="002C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00000003" w:usb1="00000000" w:usb2="00000000" w:usb3="00000000" w:csb0="00000001" w:csb1="00000000"/>
  </w:font>
  <w:font w:name="Helvetica Neue">
    <w:altName w:val="Malgun Gothic"/>
    <w:panose1 w:val="02000503000000020004"/>
    <w:charset w:val="00"/>
    <w:family w:val="auto"/>
    <w:pitch w:val="variable"/>
    <w:sig w:usb0="E50002FF" w:usb1="500079DB" w:usb2="00000010" w:usb3="00000000" w:csb0="00000001"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46FA446" w14:textId="77777777" w:rsidR="005C46A8" w:rsidRDefault="005C46A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25DFB6" w14:textId="77777777" w:rsidR="00615876" w:rsidRDefault="00615876">
    <w:pPr>
      <w:pStyle w:val="Footer"/>
      <w:jc w:val="right"/>
    </w:pPr>
    <w:r>
      <w:fldChar w:fldCharType="begin"/>
    </w:r>
    <w:r>
      <w:instrText xml:space="preserve"> PAGE </w:instrText>
    </w:r>
    <w:r>
      <w:fldChar w:fldCharType="separate"/>
    </w:r>
    <w:r w:rsidR="005C46A8">
      <w:rPr>
        <w:noProof/>
      </w:rPr>
      <w:t>1</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C7F9004" w14:textId="77777777" w:rsidR="005C46A8" w:rsidRDefault="005C46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FC41E" w14:textId="77777777" w:rsidR="00615876" w:rsidRDefault="00615876" w:rsidP="002C4D87">
      <w:r>
        <w:separator/>
      </w:r>
    </w:p>
  </w:footnote>
  <w:footnote w:type="continuationSeparator" w:id="0">
    <w:p w14:paraId="210B5B9B" w14:textId="77777777" w:rsidR="00615876" w:rsidRDefault="00615876" w:rsidP="002C4D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BEA152" w14:textId="327D354E" w:rsidR="00615876" w:rsidRDefault="005C46A8">
    <w:pPr>
      <w:pStyle w:val="Header"/>
    </w:pPr>
    <w:r>
      <w:rPr>
        <w:noProof/>
      </w:rPr>
      <w:pict w14:anchorId="757206D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05pt;height:114.2pt;rotation:315;z-index:-251655168;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F967F5" w14:textId="6AD59A90" w:rsidR="00615876" w:rsidRDefault="005C46A8">
    <w:pPr>
      <w:pStyle w:val="HeaderFooter"/>
    </w:pPr>
    <w:r>
      <w:rPr>
        <w:noProof/>
      </w:rPr>
      <w:pict w14:anchorId="610A7FC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05pt;height:114.2pt;rotation:315;z-index:-251657216;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ACDB8A" w14:textId="2D6E6154" w:rsidR="00615876" w:rsidRDefault="005C46A8">
    <w:pPr>
      <w:pStyle w:val="Header"/>
    </w:pPr>
    <w:r>
      <w:rPr>
        <w:noProof/>
      </w:rPr>
      <w:pict w14:anchorId="3854EF5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71.05pt;height:114.2pt;rotation:315;z-index:-251653120;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546A"/>
    <w:multiLevelType w:val="multilevel"/>
    <w:tmpl w:val="667E88C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045405"/>
    <w:multiLevelType w:val="multilevel"/>
    <w:tmpl w:val="12627DE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ascii="Calibri" w:hAnsi="Calibri" w:hint="default"/>
        <w:b/>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4">
    <w:nsid w:val="289F1AFE"/>
    <w:multiLevelType w:val="multilevel"/>
    <w:tmpl w:val="667E88C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5">
    <w:nsid w:val="2A733078"/>
    <w:multiLevelType w:val="hybridMultilevel"/>
    <w:tmpl w:val="CD62D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4407B4"/>
    <w:multiLevelType w:val="hybridMultilevel"/>
    <w:tmpl w:val="89305E98"/>
    <w:styleLink w:val="ImportedStyle2"/>
    <w:lvl w:ilvl="0" w:tplc="6EB8FA92">
      <w:start w:val="1"/>
      <w:numFmt w:val="upperRoman"/>
      <w:lvlText w:val="%1."/>
      <w:lvlJc w:val="left"/>
      <w:pPr>
        <w:ind w:left="360" w:hanging="360"/>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6E1DA6">
      <w:start w:val="1"/>
      <w:numFmt w:val="upperLetter"/>
      <w:lvlText w:val="%2)"/>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528FDE">
      <w:start w:val="1"/>
      <w:numFmt w:val="decimal"/>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D4F9B6">
      <w:start w:val="1"/>
      <w:numFmt w:val="lowerRoman"/>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146A8C">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F0196A">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1A7EA4">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4A5D54">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46ED30">
      <w:start w:val="1"/>
      <w:numFmt w:val="upp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392215E"/>
    <w:multiLevelType w:val="multilevel"/>
    <w:tmpl w:val="89305E98"/>
    <w:numStyleLink w:val="ImportedStyle2"/>
  </w:abstractNum>
  <w:abstractNum w:abstractNumId="8">
    <w:nsid w:val="33B0223B"/>
    <w:multiLevelType w:val="multilevel"/>
    <w:tmpl w:val="667E88C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9">
    <w:nsid w:val="33B44166"/>
    <w:multiLevelType w:val="multilevel"/>
    <w:tmpl w:val="667E88C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0">
    <w:nsid w:val="35775587"/>
    <w:multiLevelType w:val="hybridMultilevel"/>
    <w:tmpl w:val="EC6EE214"/>
    <w:styleLink w:val="ImportedStyle4"/>
    <w:lvl w:ilvl="0" w:tplc="C3F29AAC">
      <w:start w:val="1"/>
      <w:numFmt w:val="decimal"/>
      <w:lvlText w:val="%1."/>
      <w:lvlJc w:val="left"/>
      <w:pPr>
        <w:ind w:left="5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1EC7E8">
      <w:start w:val="1"/>
      <w:numFmt w:val="upperLetter"/>
      <w:lvlText w:val="%2)"/>
      <w:lvlJc w:val="left"/>
      <w:pPr>
        <w:ind w:left="90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4A94B8">
      <w:start w:val="1"/>
      <w:numFmt w:val="decimal"/>
      <w:lvlText w:val="%3)"/>
      <w:lvlJc w:val="left"/>
      <w:pPr>
        <w:ind w:left="126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8A9CE">
      <w:start w:val="1"/>
      <w:numFmt w:val="lowerRoman"/>
      <w:lvlText w:val="(%4)"/>
      <w:lvlJc w:val="left"/>
      <w:pPr>
        <w:ind w:left="162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CEA55E">
      <w:start w:val="1"/>
      <w:numFmt w:val="lowerLetter"/>
      <w:lvlText w:val="(%5)"/>
      <w:lvlJc w:val="left"/>
      <w:pPr>
        <w:ind w:left="198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60C0B4">
      <w:start w:val="1"/>
      <w:numFmt w:val="lowerRoman"/>
      <w:lvlText w:val="(%6)"/>
      <w:lvlJc w:val="left"/>
      <w:pPr>
        <w:ind w:left="23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98499A">
      <w:start w:val="1"/>
      <w:numFmt w:val="decimal"/>
      <w:lvlText w:val="%7."/>
      <w:lvlJc w:val="left"/>
      <w:pPr>
        <w:ind w:left="270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F6B2CC">
      <w:start w:val="1"/>
      <w:numFmt w:val="lowerLetter"/>
      <w:lvlText w:val="%8."/>
      <w:lvlJc w:val="left"/>
      <w:pPr>
        <w:ind w:left="306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824BCC">
      <w:start w:val="1"/>
      <w:numFmt w:val="upperRoman"/>
      <w:lvlText w:val="%9."/>
      <w:lvlJc w:val="left"/>
      <w:pPr>
        <w:ind w:left="342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395D582F"/>
    <w:multiLevelType w:val="hybridMultilevel"/>
    <w:tmpl w:val="EC6EE214"/>
    <w:numStyleLink w:val="ImportedStyle4"/>
  </w:abstractNum>
  <w:abstractNum w:abstractNumId="12">
    <w:nsid w:val="4C354A7E"/>
    <w:multiLevelType w:val="hybridMultilevel"/>
    <w:tmpl w:val="72583E2E"/>
    <w:lvl w:ilvl="0" w:tplc="D8F23D3C">
      <w:start w:val="1"/>
      <w:numFmt w:val="upperLetter"/>
      <w:lvlText w:val="%1."/>
      <w:lvlJc w:val="left"/>
      <w:pPr>
        <w:ind w:left="720" w:hanging="360"/>
      </w:pPr>
      <w:rPr>
        <w:rFonts w:hint="default"/>
      </w:rPr>
    </w:lvl>
    <w:lvl w:ilvl="1" w:tplc="285827A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1C463A"/>
    <w:multiLevelType w:val="multilevel"/>
    <w:tmpl w:val="667E88C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4">
    <w:nsid w:val="5B8E289C"/>
    <w:multiLevelType w:val="hybridMultilevel"/>
    <w:tmpl w:val="692C2B44"/>
    <w:lvl w:ilvl="0" w:tplc="27F8B712">
      <w:start w:val="1"/>
      <w:numFmt w:val="upperLetter"/>
      <w:lvlText w:val="%1)"/>
      <w:lvlJc w:val="left"/>
      <w:pPr>
        <w:ind w:left="720" w:hanging="360"/>
      </w:pPr>
      <w:rPr>
        <w:rFonts w:hint="default"/>
        <w:b w:val="0"/>
      </w:rPr>
    </w:lvl>
    <w:lvl w:ilvl="1" w:tplc="285827A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AA1D02"/>
    <w:multiLevelType w:val="hybridMultilevel"/>
    <w:tmpl w:val="0C1A833E"/>
    <w:styleLink w:val="ImportedStyle3"/>
    <w:lvl w:ilvl="0" w:tplc="6A6AEBF4">
      <w:start w:val="1"/>
      <w:numFmt w:val="upperRoman"/>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06A54">
      <w:start w:val="1"/>
      <w:numFmt w:val="upp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44FB70">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684E66">
      <w:start w:val="1"/>
      <w:numFmt w:val="lowerRoman"/>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485B48">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58F302">
      <w:start w:val="1"/>
      <w:numFmt w:val="lowerRoman"/>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44ED7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020FF2">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C6AE48">
      <w:start w:val="1"/>
      <w:numFmt w:val="upperRoman"/>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5E5071FC"/>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90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7">
    <w:nsid w:val="5F4B03E5"/>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8">
    <w:nsid w:val="5F965955"/>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9">
    <w:nsid w:val="6BB97498"/>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0">
    <w:nsid w:val="6C4D08E5"/>
    <w:multiLevelType w:val="hybridMultilevel"/>
    <w:tmpl w:val="596E6C50"/>
    <w:lvl w:ilvl="0" w:tplc="B134B5C6">
      <w:start w:val="1"/>
      <w:numFmt w:val="upperLetter"/>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492446"/>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2">
    <w:nsid w:val="7A59687D"/>
    <w:multiLevelType w:val="hybridMultilevel"/>
    <w:tmpl w:val="831E76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F041CAF"/>
    <w:multiLevelType w:val="hybridMultilevel"/>
    <w:tmpl w:val="0C1A833E"/>
    <w:numStyleLink w:val="ImportedStyle3"/>
  </w:abstractNum>
  <w:num w:numId="1">
    <w:abstractNumId w:val="6"/>
  </w:num>
  <w:num w:numId="2">
    <w:abstractNumId w:val="7"/>
    <w:lvlOverride w:ilvl="0">
      <w:lvl w:ilvl="0">
        <w:start w:val="1"/>
        <w:numFmt w:val="upperRoman"/>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abstractNumId w:val="15"/>
  </w:num>
  <w:num w:numId="4">
    <w:abstractNumId w:val="23"/>
  </w:num>
  <w:num w:numId="5">
    <w:abstractNumId w:val="10"/>
  </w:num>
  <w:num w:numId="6">
    <w:abstractNumId w:val="11"/>
  </w:num>
  <w:num w:numId="7">
    <w:abstractNumId w:val="11"/>
    <w:lvlOverride w:ilvl="0">
      <w:lvl w:ilvl="0" w:tplc="FAEAA2C2">
        <w:start w:val="1"/>
        <w:numFmt w:val="decimal"/>
        <w:lvlText w:val="%1."/>
        <w:lvlJc w:val="left"/>
        <w:pPr>
          <w:ind w:left="54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8C5E8226">
        <w:start w:val="1"/>
        <w:numFmt w:val="upperLetter"/>
        <w:lvlText w:val="%2)"/>
        <w:lvlJc w:val="left"/>
        <w:pPr>
          <w:ind w:left="90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52D8A074">
        <w:start w:val="1"/>
        <w:numFmt w:val="decimal"/>
        <w:lvlText w:val="%3)"/>
        <w:lvlJc w:val="left"/>
        <w:pPr>
          <w:ind w:left="126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04A80CDC">
        <w:start w:val="1"/>
        <w:numFmt w:val="lowerRoman"/>
        <w:lvlText w:val="(%4)"/>
        <w:lvlJc w:val="left"/>
        <w:pPr>
          <w:ind w:left="162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BF42F962">
        <w:start w:val="1"/>
        <w:numFmt w:val="lowerLetter"/>
        <w:lvlText w:val="(%5)"/>
        <w:lvlJc w:val="left"/>
        <w:pPr>
          <w:ind w:left="198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F2265AD8">
        <w:start w:val="1"/>
        <w:numFmt w:val="lowerRoman"/>
        <w:lvlText w:val="(%6)"/>
        <w:lvlJc w:val="left"/>
        <w:pPr>
          <w:ind w:left="234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6C045A2C">
        <w:start w:val="1"/>
        <w:numFmt w:val="decimal"/>
        <w:lvlText w:val="%7."/>
        <w:lvlJc w:val="left"/>
        <w:pPr>
          <w:ind w:left="270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D834F106">
        <w:start w:val="1"/>
        <w:numFmt w:val="lowerLetter"/>
        <w:lvlText w:val="%8."/>
        <w:lvlJc w:val="left"/>
        <w:pPr>
          <w:ind w:left="306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0262DC68">
        <w:start w:val="1"/>
        <w:numFmt w:val="upperRoman"/>
        <w:lvlText w:val="%9."/>
        <w:lvlJc w:val="left"/>
        <w:pPr>
          <w:ind w:left="342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8">
    <w:abstractNumId w:val="22"/>
  </w:num>
  <w:num w:numId="9">
    <w:abstractNumId w:val="13"/>
  </w:num>
  <w:num w:numId="10">
    <w:abstractNumId w:val="12"/>
  </w:num>
  <w:num w:numId="11">
    <w:abstractNumId w:val="14"/>
  </w:num>
  <w:num w:numId="12">
    <w:abstractNumId w:val="1"/>
  </w:num>
  <w:num w:numId="13">
    <w:abstractNumId w:val="2"/>
  </w:num>
  <w:num w:numId="14">
    <w:abstractNumId w:val="16"/>
  </w:num>
  <w:num w:numId="15">
    <w:abstractNumId w:val="19"/>
  </w:num>
  <w:num w:numId="16">
    <w:abstractNumId w:val="18"/>
  </w:num>
  <w:num w:numId="17">
    <w:abstractNumId w:val="17"/>
  </w:num>
  <w:num w:numId="18">
    <w:abstractNumId w:val="3"/>
  </w:num>
  <w:num w:numId="19">
    <w:abstractNumId w:val="21"/>
  </w:num>
  <w:num w:numId="20">
    <w:abstractNumId w:val="4"/>
  </w:num>
  <w:num w:numId="21">
    <w:abstractNumId w:val="0"/>
  </w:num>
  <w:num w:numId="22">
    <w:abstractNumId w:val="9"/>
  </w:num>
  <w:num w:numId="23">
    <w:abstractNumId w:val="8"/>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D87"/>
    <w:rsid w:val="00006C9A"/>
    <w:rsid w:val="00026B9E"/>
    <w:rsid w:val="00035ECB"/>
    <w:rsid w:val="00042C80"/>
    <w:rsid w:val="00044E6B"/>
    <w:rsid w:val="000701EB"/>
    <w:rsid w:val="00082DC7"/>
    <w:rsid w:val="000858B9"/>
    <w:rsid w:val="00097954"/>
    <w:rsid w:val="000A085E"/>
    <w:rsid w:val="000C5616"/>
    <w:rsid w:val="000E26B5"/>
    <w:rsid w:val="000F0C1D"/>
    <w:rsid w:val="000F3A83"/>
    <w:rsid w:val="000F7BC3"/>
    <w:rsid w:val="00120B83"/>
    <w:rsid w:val="001232EC"/>
    <w:rsid w:val="00126585"/>
    <w:rsid w:val="00131291"/>
    <w:rsid w:val="00131910"/>
    <w:rsid w:val="00154198"/>
    <w:rsid w:val="00155632"/>
    <w:rsid w:val="001577B9"/>
    <w:rsid w:val="00160112"/>
    <w:rsid w:val="001633CF"/>
    <w:rsid w:val="001655A7"/>
    <w:rsid w:val="00166BE1"/>
    <w:rsid w:val="0017464D"/>
    <w:rsid w:val="001754FB"/>
    <w:rsid w:val="001823D5"/>
    <w:rsid w:val="00186203"/>
    <w:rsid w:val="001961FA"/>
    <w:rsid w:val="001A37D6"/>
    <w:rsid w:val="001C0171"/>
    <w:rsid w:val="001C1CFC"/>
    <w:rsid w:val="001C7A5F"/>
    <w:rsid w:val="001E5B2D"/>
    <w:rsid w:val="00204606"/>
    <w:rsid w:val="00210502"/>
    <w:rsid w:val="00212BC2"/>
    <w:rsid w:val="002147C8"/>
    <w:rsid w:val="00215229"/>
    <w:rsid w:val="00216238"/>
    <w:rsid w:val="00224EA3"/>
    <w:rsid w:val="0025020A"/>
    <w:rsid w:val="0025740F"/>
    <w:rsid w:val="00263B89"/>
    <w:rsid w:val="00294A0B"/>
    <w:rsid w:val="0029503A"/>
    <w:rsid w:val="002A6F71"/>
    <w:rsid w:val="002C0601"/>
    <w:rsid w:val="002C08CC"/>
    <w:rsid w:val="002C1C1E"/>
    <w:rsid w:val="002C4217"/>
    <w:rsid w:val="002C4D87"/>
    <w:rsid w:val="002C52E1"/>
    <w:rsid w:val="002E0985"/>
    <w:rsid w:val="002F21D3"/>
    <w:rsid w:val="00300CEF"/>
    <w:rsid w:val="00305F87"/>
    <w:rsid w:val="00307021"/>
    <w:rsid w:val="00310AEE"/>
    <w:rsid w:val="0032175D"/>
    <w:rsid w:val="00323E1F"/>
    <w:rsid w:val="003434CE"/>
    <w:rsid w:val="00361D95"/>
    <w:rsid w:val="00364005"/>
    <w:rsid w:val="003843C5"/>
    <w:rsid w:val="00396B32"/>
    <w:rsid w:val="003A0ABF"/>
    <w:rsid w:val="003B55C6"/>
    <w:rsid w:val="003C23CC"/>
    <w:rsid w:val="003D0524"/>
    <w:rsid w:val="003D19CA"/>
    <w:rsid w:val="003D3461"/>
    <w:rsid w:val="00400303"/>
    <w:rsid w:val="00420CDE"/>
    <w:rsid w:val="00423B1F"/>
    <w:rsid w:val="004253E7"/>
    <w:rsid w:val="00433E95"/>
    <w:rsid w:val="00436A34"/>
    <w:rsid w:val="00446EE8"/>
    <w:rsid w:val="004875A4"/>
    <w:rsid w:val="0049503F"/>
    <w:rsid w:val="00495670"/>
    <w:rsid w:val="004C66BC"/>
    <w:rsid w:val="004D0C53"/>
    <w:rsid w:val="004D2352"/>
    <w:rsid w:val="004D4F52"/>
    <w:rsid w:val="004E1758"/>
    <w:rsid w:val="004F1D9B"/>
    <w:rsid w:val="004F608A"/>
    <w:rsid w:val="0050547C"/>
    <w:rsid w:val="00510638"/>
    <w:rsid w:val="005110AE"/>
    <w:rsid w:val="00511F8F"/>
    <w:rsid w:val="00514096"/>
    <w:rsid w:val="005207D6"/>
    <w:rsid w:val="00524272"/>
    <w:rsid w:val="0053765C"/>
    <w:rsid w:val="005442EE"/>
    <w:rsid w:val="005545EA"/>
    <w:rsid w:val="005551B0"/>
    <w:rsid w:val="00562AFF"/>
    <w:rsid w:val="0056483E"/>
    <w:rsid w:val="005755EF"/>
    <w:rsid w:val="005763BA"/>
    <w:rsid w:val="00581CD0"/>
    <w:rsid w:val="00591F51"/>
    <w:rsid w:val="0059237A"/>
    <w:rsid w:val="00595603"/>
    <w:rsid w:val="005A44D0"/>
    <w:rsid w:val="005A7C3B"/>
    <w:rsid w:val="005C46A8"/>
    <w:rsid w:val="005D2E2F"/>
    <w:rsid w:val="005E4752"/>
    <w:rsid w:val="005F2067"/>
    <w:rsid w:val="006073CD"/>
    <w:rsid w:val="00615876"/>
    <w:rsid w:val="0062380B"/>
    <w:rsid w:val="00625DCE"/>
    <w:rsid w:val="006301A5"/>
    <w:rsid w:val="0063152B"/>
    <w:rsid w:val="006327B2"/>
    <w:rsid w:val="00635E1E"/>
    <w:rsid w:val="0064236B"/>
    <w:rsid w:val="00644147"/>
    <w:rsid w:val="006512E7"/>
    <w:rsid w:val="00662A39"/>
    <w:rsid w:val="006647F3"/>
    <w:rsid w:val="00671589"/>
    <w:rsid w:val="00675515"/>
    <w:rsid w:val="00697513"/>
    <w:rsid w:val="006A1778"/>
    <w:rsid w:val="006A2E99"/>
    <w:rsid w:val="006A6B26"/>
    <w:rsid w:val="006A7495"/>
    <w:rsid w:val="006B7D61"/>
    <w:rsid w:val="006C2B54"/>
    <w:rsid w:val="006C3E0A"/>
    <w:rsid w:val="006C48AF"/>
    <w:rsid w:val="006D27D4"/>
    <w:rsid w:val="006D4930"/>
    <w:rsid w:val="006E5292"/>
    <w:rsid w:val="006F04E6"/>
    <w:rsid w:val="006F0A89"/>
    <w:rsid w:val="00700543"/>
    <w:rsid w:val="007007E2"/>
    <w:rsid w:val="00701895"/>
    <w:rsid w:val="00704D6D"/>
    <w:rsid w:val="0071336E"/>
    <w:rsid w:val="007328A5"/>
    <w:rsid w:val="00734484"/>
    <w:rsid w:val="00741FE7"/>
    <w:rsid w:val="007456E6"/>
    <w:rsid w:val="00745E07"/>
    <w:rsid w:val="00747318"/>
    <w:rsid w:val="007731C5"/>
    <w:rsid w:val="00780802"/>
    <w:rsid w:val="00781770"/>
    <w:rsid w:val="007831D4"/>
    <w:rsid w:val="00792D9A"/>
    <w:rsid w:val="007951AE"/>
    <w:rsid w:val="007A154C"/>
    <w:rsid w:val="007A35F4"/>
    <w:rsid w:val="007B39B0"/>
    <w:rsid w:val="007B582E"/>
    <w:rsid w:val="007B5F13"/>
    <w:rsid w:val="007D1743"/>
    <w:rsid w:val="007F0398"/>
    <w:rsid w:val="007F2604"/>
    <w:rsid w:val="00802165"/>
    <w:rsid w:val="00806968"/>
    <w:rsid w:val="00825E50"/>
    <w:rsid w:val="00844C99"/>
    <w:rsid w:val="00850994"/>
    <w:rsid w:val="00851CE5"/>
    <w:rsid w:val="00860F84"/>
    <w:rsid w:val="008622F8"/>
    <w:rsid w:val="00863548"/>
    <w:rsid w:val="008775D7"/>
    <w:rsid w:val="008948AF"/>
    <w:rsid w:val="008A28A4"/>
    <w:rsid w:val="008A2F26"/>
    <w:rsid w:val="008A4C97"/>
    <w:rsid w:val="008B0B7B"/>
    <w:rsid w:val="008C09D1"/>
    <w:rsid w:val="008D4B44"/>
    <w:rsid w:val="008E288D"/>
    <w:rsid w:val="008E39F2"/>
    <w:rsid w:val="008E4306"/>
    <w:rsid w:val="009140B5"/>
    <w:rsid w:val="00921920"/>
    <w:rsid w:val="00935F21"/>
    <w:rsid w:val="00941973"/>
    <w:rsid w:val="009420DB"/>
    <w:rsid w:val="00947FBE"/>
    <w:rsid w:val="00950BAC"/>
    <w:rsid w:val="009545BF"/>
    <w:rsid w:val="00956280"/>
    <w:rsid w:val="009648A5"/>
    <w:rsid w:val="00971099"/>
    <w:rsid w:val="00975F7F"/>
    <w:rsid w:val="009833E3"/>
    <w:rsid w:val="00985518"/>
    <w:rsid w:val="0099061C"/>
    <w:rsid w:val="009B035E"/>
    <w:rsid w:val="009B086C"/>
    <w:rsid w:val="009C1CD5"/>
    <w:rsid w:val="009C5190"/>
    <w:rsid w:val="009D099D"/>
    <w:rsid w:val="009D23B9"/>
    <w:rsid w:val="009E0CC8"/>
    <w:rsid w:val="009F0B2E"/>
    <w:rsid w:val="009F220A"/>
    <w:rsid w:val="009F345F"/>
    <w:rsid w:val="009F462B"/>
    <w:rsid w:val="009F7CF0"/>
    <w:rsid w:val="00A003C5"/>
    <w:rsid w:val="00A0330E"/>
    <w:rsid w:val="00A041E8"/>
    <w:rsid w:val="00A17BCC"/>
    <w:rsid w:val="00A21EE2"/>
    <w:rsid w:val="00A26F05"/>
    <w:rsid w:val="00A334E7"/>
    <w:rsid w:val="00A37147"/>
    <w:rsid w:val="00A436C9"/>
    <w:rsid w:val="00A5168D"/>
    <w:rsid w:val="00A90573"/>
    <w:rsid w:val="00A912AC"/>
    <w:rsid w:val="00A92440"/>
    <w:rsid w:val="00A934E8"/>
    <w:rsid w:val="00AB1223"/>
    <w:rsid w:val="00AC020B"/>
    <w:rsid w:val="00AD654E"/>
    <w:rsid w:val="00AF3AD9"/>
    <w:rsid w:val="00AF3C44"/>
    <w:rsid w:val="00B0149D"/>
    <w:rsid w:val="00B07724"/>
    <w:rsid w:val="00B14A77"/>
    <w:rsid w:val="00B24CB8"/>
    <w:rsid w:val="00B425D5"/>
    <w:rsid w:val="00B50488"/>
    <w:rsid w:val="00B678BC"/>
    <w:rsid w:val="00B80317"/>
    <w:rsid w:val="00B819C4"/>
    <w:rsid w:val="00B85988"/>
    <w:rsid w:val="00B8630C"/>
    <w:rsid w:val="00B959BA"/>
    <w:rsid w:val="00BA3DDC"/>
    <w:rsid w:val="00BB5DD9"/>
    <w:rsid w:val="00BC3425"/>
    <w:rsid w:val="00BF2B8C"/>
    <w:rsid w:val="00BF47D8"/>
    <w:rsid w:val="00C11573"/>
    <w:rsid w:val="00C218AB"/>
    <w:rsid w:val="00C21C15"/>
    <w:rsid w:val="00C21D10"/>
    <w:rsid w:val="00C34C8B"/>
    <w:rsid w:val="00C35823"/>
    <w:rsid w:val="00C35EB8"/>
    <w:rsid w:val="00C363A1"/>
    <w:rsid w:val="00C4109A"/>
    <w:rsid w:val="00C52F5E"/>
    <w:rsid w:val="00C53D4E"/>
    <w:rsid w:val="00C66E29"/>
    <w:rsid w:val="00C70C8C"/>
    <w:rsid w:val="00C71342"/>
    <w:rsid w:val="00C71843"/>
    <w:rsid w:val="00C74CCE"/>
    <w:rsid w:val="00C807A5"/>
    <w:rsid w:val="00C81B0B"/>
    <w:rsid w:val="00C8732D"/>
    <w:rsid w:val="00C87E04"/>
    <w:rsid w:val="00C94402"/>
    <w:rsid w:val="00CA04E4"/>
    <w:rsid w:val="00CC7604"/>
    <w:rsid w:val="00CD75C1"/>
    <w:rsid w:val="00CE5074"/>
    <w:rsid w:val="00CE74D6"/>
    <w:rsid w:val="00CF048B"/>
    <w:rsid w:val="00D03B38"/>
    <w:rsid w:val="00D1530C"/>
    <w:rsid w:val="00D25D23"/>
    <w:rsid w:val="00D322F4"/>
    <w:rsid w:val="00D35508"/>
    <w:rsid w:val="00D40805"/>
    <w:rsid w:val="00D6230F"/>
    <w:rsid w:val="00D6703C"/>
    <w:rsid w:val="00D8772D"/>
    <w:rsid w:val="00D942F2"/>
    <w:rsid w:val="00DA0730"/>
    <w:rsid w:val="00DB00EE"/>
    <w:rsid w:val="00DB11D3"/>
    <w:rsid w:val="00DB736D"/>
    <w:rsid w:val="00DC3D26"/>
    <w:rsid w:val="00DC3D81"/>
    <w:rsid w:val="00DD074D"/>
    <w:rsid w:val="00DD4B8C"/>
    <w:rsid w:val="00DD6F47"/>
    <w:rsid w:val="00DE07C2"/>
    <w:rsid w:val="00DF2ACB"/>
    <w:rsid w:val="00E01DA8"/>
    <w:rsid w:val="00E0690C"/>
    <w:rsid w:val="00E1364D"/>
    <w:rsid w:val="00E1729B"/>
    <w:rsid w:val="00E33FDA"/>
    <w:rsid w:val="00E64014"/>
    <w:rsid w:val="00E65DA8"/>
    <w:rsid w:val="00E7388C"/>
    <w:rsid w:val="00E75F8D"/>
    <w:rsid w:val="00E76678"/>
    <w:rsid w:val="00E76F60"/>
    <w:rsid w:val="00EA1829"/>
    <w:rsid w:val="00EA7BA6"/>
    <w:rsid w:val="00EB30BE"/>
    <w:rsid w:val="00EB5A99"/>
    <w:rsid w:val="00EC0D8C"/>
    <w:rsid w:val="00ED4206"/>
    <w:rsid w:val="00EE3035"/>
    <w:rsid w:val="00EE5B0D"/>
    <w:rsid w:val="00EF15DF"/>
    <w:rsid w:val="00F026B2"/>
    <w:rsid w:val="00F03283"/>
    <w:rsid w:val="00F1195A"/>
    <w:rsid w:val="00F1249F"/>
    <w:rsid w:val="00F129EA"/>
    <w:rsid w:val="00F25679"/>
    <w:rsid w:val="00F332A5"/>
    <w:rsid w:val="00F351DA"/>
    <w:rsid w:val="00F44305"/>
    <w:rsid w:val="00F46261"/>
    <w:rsid w:val="00F61BB1"/>
    <w:rsid w:val="00F631C1"/>
    <w:rsid w:val="00F6480F"/>
    <w:rsid w:val="00F73000"/>
    <w:rsid w:val="00F836F0"/>
    <w:rsid w:val="00F9110A"/>
    <w:rsid w:val="00F9229D"/>
    <w:rsid w:val="00F95048"/>
    <w:rsid w:val="00FF4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08D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4D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D87"/>
    <w:rPr>
      <w:u w:val="single"/>
    </w:rPr>
  </w:style>
  <w:style w:type="paragraph" w:customStyle="1" w:styleId="HeaderFooter">
    <w:name w:val="Header &amp; Footer"/>
    <w:rsid w:val="002C4D87"/>
    <w:pPr>
      <w:tabs>
        <w:tab w:val="right" w:pos="9020"/>
      </w:tabs>
    </w:pPr>
    <w:rPr>
      <w:rFonts w:ascii="Helvetica Neue" w:hAnsi="Helvetica Neue" w:cs="Arial Unicode MS"/>
      <w:color w:val="000000"/>
      <w:sz w:val="24"/>
      <w:szCs w:val="24"/>
    </w:rPr>
  </w:style>
  <w:style w:type="paragraph" w:styleId="Footer">
    <w:name w:val="footer"/>
    <w:rsid w:val="002C4D87"/>
    <w:pPr>
      <w:tabs>
        <w:tab w:val="center" w:pos="4320"/>
        <w:tab w:val="right" w:pos="8640"/>
      </w:tabs>
    </w:pPr>
    <w:rPr>
      <w:rFonts w:ascii="Comic Sans MS" w:hAnsi="Comic Sans MS" w:cs="Arial Unicode MS"/>
      <w:color w:val="000000"/>
      <w:sz w:val="22"/>
      <w:szCs w:val="22"/>
      <w:u w:color="000000"/>
    </w:rPr>
  </w:style>
  <w:style w:type="paragraph" w:customStyle="1" w:styleId="Body">
    <w:name w:val="Body"/>
    <w:rsid w:val="002C4D87"/>
    <w:rPr>
      <w:rFonts w:ascii="Comic Sans MS" w:hAnsi="Comic Sans MS" w:cs="Arial Unicode MS"/>
      <w:color w:val="000000"/>
      <w:sz w:val="22"/>
      <w:szCs w:val="22"/>
      <w:u w:color="000000"/>
    </w:rPr>
  </w:style>
  <w:style w:type="paragraph" w:styleId="Title">
    <w:name w:val="Title"/>
    <w:rsid w:val="002C4D87"/>
    <w:pPr>
      <w:jc w:val="center"/>
    </w:pPr>
    <w:rPr>
      <w:rFonts w:ascii="Arial" w:hAnsi="Arial" w:cs="Arial Unicode MS"/>
      <w:b/>
      <w:bCs/>
      <w:color w:val="000000"/>
      <w:sz w:val="24"/>
      <w:szCs w:val="24"/>
      <w:u w:color="000000"/>
    </w:rPr>
  </w:style>
  <w:style w:type="paragraph" w:styleId="Subtitle">
    <w:name w:val="Subtitle"/>
    <w:rsid w:val="002C4D87"/>
    <w:pPr>
      <w:jc w:val="center"/>
    </w:pPr>
    <w:rPr>
      <w:rFonts w:ascii="Arial" w:hAnsi="Arial" w:cs="Arial Unicode MS"/>
      <w:b/>
      <w:bCs/>
      <w:color w:val="000000"/>
      <w:sz w:val="24"/>
      <w:szCs w:val="24"/>
      <w:u w:color="000000"/>
    </w:rPr>
  </w:style>
  <w:style w:type="numbering" w:customStyle="1" w:styleId="ImportedStyle2">
    <w:name w:val="Imported Style 2"/>
    <w:rsid w:val="002C4D87"/>
    <w:pPr>
      <w:numPr>
        <w:numId w:val="1"/>
      </w:numPr>
    </w:pPr>
  </w:style>
  <w:style w:type="paragraph" w:styleId="ListParagraph">
    <w:name w:val="List Paragraph"/>
    <w:uiPriority w:val="34"/>
    <w:qFormat/>
    <w:rsid w:val="002C4D87"/>
    <w:pPr>
      <w:ind w:left="720"/>
    </w:pPr>
    <w:rPr>
      <w:rFonts w:ascii="Comic Sans MS" w:hAnsi="Comic Sans MS" w:cs="Arial Unicode MS"/>
      <w:color w:val="000000"/>
      <w:sz w:val="22"/>
      <w:szCs w:val="22"/>
      <w:u w:color="000000"/>
    </w:rPr>
  </w:style>
  <w:style w:type="numbering" w:customStyle="1" w:styleId="ImportedStyle3">
    <w:name w:val="Imported Style 3"/>
    <w:rsid w:val="002C4D87"/>
    <w:pPr>
      <w:numPr>
        <w:numId w:val="3"/>
      </w:numPr>
    </w:pPr>
  </w:style>
  <w:style w:type="numbering" w:customStyle="1" w:styleId="ImportedStyle4">
    <w:name w:val="Imported Style 4"/>
    <w:rsid w:val="002C4D87"/>
    <w:pPr>
      <w:numPr>
        <w:numId w:val="5"/>
      </w:numPr>
    </w:pPr>
  </w:style>
  <w:style w:type="paragraph" w:styleId="BalloonText">
    <w:name w:val="Balloon Text"/>
    <w:basedOn w:val="Normal"/>
    <w:link w:val="BalloonTextChar"/>
    <w:uiPriority w:val="99"/>
    <w:semiHidden/>
    <w:unhideWhenUsed/>
    <w:rsid w:val="006D4930"/>
    <w:rPr>
      <w:rFonts w:ascii="Tahoma" w:hAnsi="Tahoma" w:cs="Tahoma"/>
      <w:sz w:val="16"/>
      <w:szCs w:val="16"/>
    </w:rPr>
  </w:style>
  <w:style w:type="character" w:customStyle="1" w:styleId="BalloonTextChar">
    <w:name w:val="Balloon Text Char"/>
    <w:basedOn w:val="DefaultParagraphFont"/>
    <w:link w:val="BalloonText"/>
    <w:uiPriority w:val="99"/>
    <w:semiHidden/>
    <w:rsid w:val="006D4930"/>
    <w:rPr>
      <w:rFonts w:ascii="Tahoma" w:hAnsi="Tahoma" w:cs="Tahoma"/>
      <w:sz w:val="16"/>
      <w:szCs w:val="16"/>
    </w:rPr>
  </w:style>
  <w:style w:type="paragraph" w:styleId="Header">
    <w:name w:val="header"/>
    <w:basedOn w:val="Normal"/>
    <w:link w:val="HeaderChar"/>
    <w:uiPriority w:val="99"/>
    <w:unhideWhenUsed/>
    <w:rsid w:val="00F631C1"/>
    <w:pPr>
      <w:tabs>
        <w:tab w:val="center" w:pos="4320"/>
        <w:tab w:val="right" w:pos="8640"/>
      </w:tabs>
    </w:pPr>
  </w:style>
  <w:style w:type="character" w:customStyle="1" w:styleId="HeaderChar">
    <w:name w:val="Header Char"/>
    <w:basedOn w:val="DefaultParagraphFont"/>
    <w:link w:val="Header"/>
    <w:uiPriority w:val="99"/>
    <w:rsid w:val="00F631C1"/>
    <w:rPr>
      <w:sz w:val="24"/>
      <w:szCs w:val="24"/>
    </w:rPr>
  </w:style>
  <w:style w:type="character" w:styleId="PageNumber">
    <w:name w:val="page number"/>
    <w:basedOn w:val="DefaultParagraphFont"/>
    <w:uiPriority w:val="99"/>
    <w:semiHidden/>
    <w:unhideWhenUsed/>
    <w:rsid w:val="001754FB"/>
  </w:style>
  <w:style w:type="character" w:styleId="FollowedHyperlink">
    <w:name w:val="FollowedHyperlink"/>
    <w:basedOn w:val="DefaultParagraphFont"/>
    <w:uiPriority w:val="99"/>
    <w:semiHidden/>
    <w:unhideWhenUsed/>
    <w:rsid w:val="00662A39"/>
    <w:rPr>
      <w:color w:val="FF00FF" w:themeColor="followedHyperlink"/>
      <w:u w:val="single"/>
    </w:rPr>
  </w:style>
  <w:style w:type="paragraph" w:styleId="NoSpacing">
    <w:name w:val="No Spacing"/>
    <w:uiPriority w:val="1"/>
    <w:qFormat/>
    <w:rsid w:val="009B035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PlainText">
    <w:name w:val="Plain Text"/>
    <w:basedOn w:val="Normal"/>
    <w:link w:val="PlainTextChar"/>
    <w:uiPriority w:val="99"/>
    <w:semiHidden/>
    <w:unhideWhenUsed/>
    <w:rsid w:val="000F7BC3"/>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Calibri" w:hAnsi="Consolas"/>
      <w:sz w:val="21"/>
      <w:szCs w:val="21"/>
      <w:bdr w:val="none" w:sz="0" w:space="0" w:color="auto"/>
    </w:rPr>
  </w:style>
  <w:style w:type="character" w:customStyle="1" w:styleId="PlainTextChar">
    <w:name w:val="Plain Text Char"/>
    <w:basedOn w:val="DefaultParagraphFont"/>
    <w:link w:val="PlainText"/>
    <w:uiPriority w:val="99"/>
    <w:semiHidden/>
    <w:rsid w:val="000F7BC3"/>
    <w:rPr>
      <w:rFonts w:ascii="Consolas" w:eastAsia="Calibri" w:hAnsi="Consolas"/>
      <w:sz w:val="21"/>
      <w:szCs w:val="21"/>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4D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D87"/>
    <w:rPr>
      <w:u w:val="single"/>
    </w:rPr>
  </w:style>
  <w:style w:type="paragraph" w:customStyle="1" w:styleId="HeaderFooter">
    <w:name w:val="Header &amp; Footer"/>
    <w:rsid w:val="002C4D87"/>
    <w:pPr>
      <w:tabs>
        <w:tab w:val="right" w:pos="9020"/>
      </w:tabs>
    </w:pPr>
    <w:rPr>
      <w:rFonts w:ascii="Helvetica Neue" w:hAnsi="Helvetica Neue" w:cs="Arial Unicode MS"/>
      <w:color w:val="000000"/>
      <w:sz w:val="24"/>
      <w:szCs w:val="24"/>
    </w:rPr>
  </w:style>
  <w:style w:type="paragraph" w:styleId="Footer">
    <w:name w:val="footer"/>
    <w:rsid w:val="002C4D87"/>
    <w:pPr>
      <w:tabs>
        <w:tab w:val="center" w:pos="4320"/>
        <w:tab w:val="right" w:pos="8640"/>
      </w:tabs>
    </w:pPr>
    <w:rPr>
      <w:rFonts w:ascii="Comic Sans MS" w:hAnsi="Comic Sans MS" w:cs="Arial Unicode MS"/>
      <w:color w:val="000000"/>
      <w:sz w:val="22"/>
      <w:szCs w:val="22"/>
      <w:u w:color="000000"/>
    </w:rPr>
  </w:style>
  <w:style w:type="paragraph" w:customStyle="1" w:styleId="Body">
    <w:name w:val="Body"/>
    <w:rsid w:val="002C4D87"/>
    <w:rPr>
      <w:rFonts w:ascii="Comic Sans MS" w:hAnsi="Comic Sans MS" w:cs="Arial Unicode MS"/>
      <w:color w:val="000000"/>
      <w:sz w:val="22"/>
      <w:szCs w:val="22"/>
      <w:u w:color="000000"/>
    </w:rPr>
  </w:style>
  <w:style w:type="paragraph" w:styleId="Title">
    <w:name w:val="Title"/>
    <w:rsid w:val="002C4D87"/>
    <w:pPr>
      <w:jc w:val="center"/>
    </w:pPr>
    <w:rPr>
      <w:rFonts w:ascii="Arial" w:hAnsi="Arial" w:cs="Arial Unicode MS"/>
      <w:b/>
      <w:bCs/>
      <w:color w:val="000000"/>
      <w:sz w:val="24"/>
      <w:szCs w:val="24"/>
      <w:u w:color="000000"/>
    </w:rPr>
  </w:style>
  <w:style w:type="paragraph" w:styleId="Subtitle">
    <w:name w:val="Subtitle"/>
    <w:rsid w:val="002C4D87"/>
    <w:pPr>
      <w:jc w:val="center"/>
    </w:pPr>
    <w:rPr>
      <w:rFonts w:ascii="Arial" w:hAnsi="Arial" w:cs="Arial Unicode MS"/>
      <w:b/>
      <w:bCs/>
      <w:color w:val="000000"/>
      <w:sz w:val="24"/>
      <w:szCs w:val="24"/>
      <w:u w:color="000000"/>
    </w:rPr>
  </w:style>
  <w:style w:type="numbering" w:customStyle="1" w:styleId="ImportedStyle2">
    <w:name w:val="Imported Style 2"/>
    <w:rsid w:val="002C4D87"/>
    <w:pPr>
      <w:numPr>
        <w:numId w:val="1"/>
      </w:numPr>
    </w:pPr>
  </w:style>
  <w:style w:type="paragraph" w:styleId="ListParagraph">
    <w:name w:val="List Paragraph"/>
    <w:uiPriority w:val="34"/>
    <w:qFormat/>
    <w:rsid w:val="002C4D87"/>
    <w:pPr>
      <w:ind w:left="720"/>
    </w:pPr>
    <w:rPr>
      <w:rFonts w:ascii="Comic Sans MS" w:hAnsi="Comic Sans MS" w:cs="Arial Unicode MS"/>
      <w:color w:val="000000"/>
      <w:sz w:val="22"/>
      <w:szCs w:val="22"/>
      <w:u w:color="000000"/>
    </w:rPr>
  </w:style>
  <w:style w:type="numbering" w:customStyle="1" w:styleId="ImportedStyle3">
    <w:name w:val="Imported Style 3"/>
    <w:rsid w:val="002C4D87"/>
    <w:pPr>
      <w:numPr>
        <w:numId w:val="3"/>
      </w:numPr>
    </w:pPr>
  </w:style>
  <w:style w:type="numbering" w:customStyle="1" w:styleId="ImportedStyle4">
    <w:name w:val="Imported Style 4"/>
    <w:rsid w:val="002C4D87"/>
    <w:pPr>
      <w:numPr>
        <w:numId w:val="5"/>
      </w:numPr>
    </w:pPr>
  </w:style>
  <w:style w:type="paragraph" w:styleId="BalloonText">
    <w:name w:val="Balloon Text"/>
    <w:basedOn w:val="Normal"/>
    <w:link w:val="BalloonTextChar"/>
    <w:uiPriority w:val="99"/>
    <w:semiHidden/>
    <w:unhideWhenUsed/>
    <w:rsid w:val="006D4930"/>
    <w:rPr>
      <w:rFonts w:ascii="Tahoma" w:hAnsi="Tahoma" w:cs="Tahoma"/>
      <w:sz w:val="16"/>
      <w:szCs w:val="16"/>
    </w:rPr>
  </w:style>
  <w:style w:type="character" w:customStyle="1" w:styleId="BalloonTextChar">
    <w:name w:val="Balloon Text Char"/>
    <w:basedOn w:val="DefaultParagraphFont"/>
    <w:link w:val="BalloonText"/>
    <w:uiPriority w:val="99"/>
    <w:semiHidden/>
    <w:rsid w:val="006D4930"/>
    <w:rPr>
      <w:rFonts w:ascii="Tahoma" w:hAnsi="Tahoma" w:cs="Tahoma"/>
      <w:sz w:val="16"/>
      <w:szCs w:val="16"/>
    </w:rPr>
  </w:style>
  <w:style w:type="paragraph" w:styleId="Header">
    <w:name w:val="header"/>
    <w:basedOn w:val="Normal"/>
    <w:link w:val="HeaderChar"/>
    <w:uiPriority w:val="99"/>
    <w:unhideWhenUsed/>
    <w:rsid w:val="00F631C1"/>
    <w:pPr>
      <w:tabs>
        <w:tab w:val="center" w:pos="4320"/>
        <w:tab w:val="right" w:pos="8640"/>
      </w:tabs>
    </w:pPr>
  </w:style>
  <w:style w:type="character" w:customStyle="1" w:styleId="HeaderChar">
    <w:name w:val="Header Char"/>
    <w:basedOn w:val="DefaultParagraphFont"/>
    <w:link w:val="Header"/>
    <w:uiPriority w:val="99"/>
    <w:rsid w:val="00F631C1"/>
    <w:rPr>
      <w:sz w:val="24"/>
      <w:szCs w:val="24"/>
    </w:rPr>
  </w:style>
  <w:style w:type="character" w:styleId="PageNumber">
    <w:name w:val="page number"/>
    <w:basedOn w:val="DefaultParagraphFont"/>
    <w:uiPriority w:val="99"/>
    <w:semiHidden/>
    <w:unhideWhenUsed/>
    <w:rsid w:val="001754FB"/>
  </w:style>
  <w:style w:type="character" w:styleId="FollowedHyperlink">
    <w:name w:val="FollowedHyperlink"/>
    <w:basedOn w:val="DefaultParagraphFont"/>
    <w:uiPriority w:val="99"/>
    <w:semiHidden/>
    <w:unhideWhenUsed/>
    <w:rsid w:val="00662A39"/>
    <w:rPr>
      <w:color w:val="FF00FF" w:themeColor="followedHyperlink"/>
      <w:u w:val="single"/>
    </w:rPr>
  </w:style>
  <w:style w:type="paragraph" w:styleId="NoSpacing">
    <w:name w:val="No Spacing"/>
    <w:uiPriority w:val="1"/>
    <w:qFormat/>
    <w:rsid w:val="009B035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PlainText">
    <w:name w:val="Plain Text"/>
    <w:basedOn w:val="Normal"/>
    <w:link w:val="PlainTextChar"/>
    <w:uiPriority w:val="99"/>
    <w:semiHidden/>
    <w:unhideWhenUsed/>
    <w:rsid w:val="000F7BC3"/>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Calibri" w:hAnsi="Consolas"/>
      <w:sz w:val="21"/>
      <w:szCs w:val="21"/>
      <w:bdr w:val="none" w:sz="0" w:space="0" w:color="auto"/>
    </w:rPr>
  </w:style>
  <w:style w:type="character" w:customStyle="1" w:styleId="PlainTextChar">
    <w:name w:val="Plain Text Char"/>
    <w:basedOn w:val="DefaultParagraphFont"/>
    <w:link w:val="PlainText"/>
    <w:uiPriority w:val="99"/>
    <w:semiHidden/>
    <w:rsid w:val="000F7BC3"/>
    <w:rPr>
      <w:rFonts w:ascii="Consolas" w:eastAsia="Calibri" w:hAnsi="Consolas"/>
      <w:sz w:val="21"/>
      <w:szCs w:val="21"/>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120150">
      <w:bodyDiv w:val="1"/>
      <w:marLeft w:val="0"/>
      <w:marRight w:val="0"/>
      <w:marTop w:val="0"/>
      <w:marBottom w:val="0"/>
      <w:divBdr>
        <w:top w:val="none" w:sz="0" w:space="0" w:color="auto"/>
        <w:left w:val="none" w:sz="0" w:space="0" w:color="auto"/>
        <w:bottom w:val="none" w:sz="0" w:space="0" w:color="auto"/>
        <w:right w:val="none" w:sz="0" w:space="0" w:color="auto"/>
      </w:divBdr>
    </w:div>
    <w:div w:id="16131700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2830</Words>
  <Characters>16133</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18926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Jane Maringer-Cantu</cp:lastModifiedBy>
  <cp:revision>3</cp:revision>
  <dcterms:created xsi:type="dcterms:W3CDTF">2018-02-01T23:22:00Z</dcterms:created>
  <dcterms:modified xsi:type="dcterms:W3CDTF">2018-02-13T04:19:00Z</dcterms:modified>
</cp:coreProperties>
</file>